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9E" w:rsidRPr="00EA1716" w:rsidRDefault="00A42B9E" w:rsidP="00A42B9E">
      <w:pPr>
        <w:rPr>
          <w:color w:val="000000" w:themeColor="text1"/>
          <w:sz w:val="2"/>
          <w:szCs w:val="2"/>
        </w:rPr>
      </w:pPr>
      <w:r w:rsidRPr="00EA1716">
        <w:rPr>
          <w:color w:val="000000" w:themeColor="text1"/>
          <w:sz w:val="2"/>
          <w:szCs w:val="2"/>
        </w:rPr>
        <w:t xml:space="preserve">            </w:t>
      </w:r>
    </w:p>
    <w:tbl>
      <w:tblPr>
        <w:tblW w:w="9782" w:type="dxa"/>
        <w:tblInd w:w="-318" w:type="dxa"/>
        <w:tblLook w:val="0000" w:firstRow="0" w:lastRow="0" w:firstColumn="0" w:lastColumn="0" w:noHBand="0" w:noVBand="0"/>
      </w:tblPr>
      <w:tblGrid>
        <w:gridCol w:w="4112"/>
        <w:gridCol w:w="5670"/>
      </w:tblGrid>
      <w:tr w:rsidR="00A42B9E" w:rsidRPr="00EA1716" w:rsidTr="00C11961">
        <w:trPr>
          <w:trHeight w:val="871"/>
        </w:trPr>
        <w:tc>
          <w:tcPr>
            <w:tcW w:w="4112" w:type="dxa"/>
          </w:tcPr>
          <w:p w:rsidR="00A42B9E" w:rsidRPr="00EA1716" w:rsidRDefault="00A42B9E" w:rsidP="00C11961">
            <w:pPr>
              <w:widowControl w:val="0"/>
              <w:spacing w:line="320" w:lineRule="exact"/>
              <w:jc w:val="center"/>
              <w:rPr>
                <w:color w:val="000000" w:themeColor="text1"/>
                <w:sz w:val="26"/>
                <w:szCs w:val="26"/>
              </w:rPr>
            </w:pPr>
            <w:r w:rsidRPr="00EA1716">
              <w:rPr>
                <w:color w:val="000000" w:themeColor="text1"/>
                <w:sz w:val="26"/>
                <w:szCs w:val="26"/>
              </w:rPr>
              <w:t>UBND HUYỆN MAI SƠN</w:t>
            </w:r>
          </w:p>
          <w:p w:rsidR="00A42B9E" w:rsidRPr="00EA1716" w:rsidRDefault="00A42B9E" w:rsidP="00C11961">
            <w:pPr>
              <w:widowControl w:val="0"/>
              <w:spacing w:line="320" w:lineRule="exact"/>
              <w:jc w:val="center"/>
              <w:rPr>
                <w:b/>
                <w:color w:val="000000" w:themeColor="text1"/>
                <w:spacing w:val="-8"/>
                <w:sz w:val="26"/>
                <w:szCs w:val="26"/>
              </w:rPr>
            </w:pPr>
            <w:r w:rsidRPr="00EA1716">
              <w:rPr>
                <w:noProof/>
                <w:color w:val="000000" w:themeColor="text1"/>
                <w:spacing w:val="-8"/>
              </w:rPr>
              <mc:AlternateContent>
                <mc:Choice Requires="wps">
                  <w:drawing>
                    <wp:anchor distT="0" distB="0" distL="114300" distR="114300" simplePos="0" relativeHeight="251659264" behindDoc="0" locked="0" layoutInCell="1" allowOverlap="1" wp14:anchorId="332C80BF" wp14:editId="4D53E3F2">
                      <wp:simplePos x="0" y="0"/>
                      <wp:positionH relativeFrom="column">
                        <wp:posOffset>746125</wp:posOffset>
                      </wp:positionH>
                      <wp:positionV relativeFrom="paragraph">
                        <wp:posOffset>231140</wp:posOffset>
                      </wp:positionV>
                      <wp:extent cx="89979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7AA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8.2pt" to="12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qKHAIAADU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" strokeweight=".25pt"/>
                  </w:pict>
                </mc:Fallback>
              </mc:AlternateContent>
            </w:r>
            <w:r w:rsidRPr="00EA1716">
              <w:rPr>
                <w:b/>
                <w:color w:val="000000" w:themeColor="text1"/>
                <w:spacing w:val="-8"/>
                <w:sz w:val="26"/>
                <w:szCs w:val="26"/>
              </w:rPr>
              <w:t>PHÒNG GIÁO DỤC VÀ ĐÀO TẠO</w:t>
            </w:r>
          </w:p>
          <w:p w:rsidR="00A42B9E" w:rsidRPr="00EA1716" w:rsidRDefault="00A42B9E" w:rsidP="00C11961">
            <w:pPr>
              <w:jc w:val="center"/>
              <w:rPr>
                <w:sz w:val="14"/>
                <w:szCs w:val="26"/>
              </w:rPr>
            </w:pPr>
          </w:p>
        </w:tc>
        <w:tc>
          <w:tcPr>
            <w:tcW w:w="5670" w:type="dxa"/>
          </w:tcPr>
          <w:p w:rsidR="00A42B9E" w:rsidRPr="00EA1716" w:rsidRDefault="00A42B9E" w:rsidP="00C11961">
            <w:pPr>
              <w:widowControl w:val="0"/>
              <w:spacing w:line="320" w:lineRule="exact"/>
              <w:jc w:val="center"/>
              <w:rPr>
                <w:b/>
                <w:color w:val="000000" w:themeColor="text1"/>
                <w:sz w:val="26"/>
              </w:rPr>
            </w:pPr>
            <w:r w:rsidRPr="00EA1716">
              <w:rPr>
                <w:b/>
                <w:color w:val="000000" w:themeColor="text1"/>
                <w:sz w:val="26"/>
              </w:rPr>
              <w:t>CỘNG HÒA XÃ HỘI CHỦ NGHĨA VIỆT NAM</w:t>
            </w:r>
          </w:p>
          <w:p w:rsidR="00A42B9E" w:rsidRPr="00EA1716" w:rsidRDefault="00A42B9E" w:rsidP="00C11961">
            <w:pPr>
              <w:widowControl w:val="0"/>
              <w:spacing w:line="320" w:lineRule="exact"/>
              <w:jc w:val="center"/>
              <w:rPr>
                <w:b/>
                <w:color w:val="000000" w:themeColor="text1"/>
              </w:rPr>
            </w:pPr>
            <w:r w:rsidRPr="00EA1716">
              <w:rPr>
                <w:b/>
                <w:color w:val="000000" w:themeColor="text1"/>
              </w:rPr>
              <w:t xml:space="preserve">Độc lập </w:t>
            </w:r>
            <w:r w:rsidRPr="00EA1716">
              <w:rPr>
                <w:color w:val="000000" w:themeColor="text1"/>
              </w:rPr>
              <w:t>-</w:t>
            </w:r>
            <w:r w:rsidRPr="00EA1716">
              <w:rPr>
                <w:b/>
                <w:color w:val="000000" w:themeColor="text1"/>
              </w:rPr>
              <w:t xml:space="preserve"> Tự do </w:t>
            </w:r>
            <w:r w:rsidRPr="00EA1716">
              <w:rPr>
                <w:color w:val="000000" w:themeColor="text1"/>
              </w:rPr>
              <w:t xml:space="preserve">- </w:t>
            </w:r>
            <w:r w:rsidRPr="00EA1716">
              <w:rPr>
                <w:b/>
                <w:color w:val="000000" w:themeColor="text1"/>
              </w:rPr>
              <w:t>Hạnh phúc</w:t>
            </w:r>
          </w:p>
          <w:p w:rsidR="00A42B9E" w:rsidRPr="00EA1716" w:rsidRDefault="00A42B9E" w:rsidP="00C11961">
            <w:pPr>
              <w:widowControl w:val="0"/>
              <w:tabs>
                <w:tab w:val="left" w:pos="2484"/>
                <w:tab w:val="center" w:pos="2727"/>
              </w:tabs>
              <w:rPr>
                <w:b/>
                <w:color w:val="000000" w:themeColor="text1"/>
              </w:rPr>
            </w:pPr>
            <w:r w:rsidRPr="00EA1716">
              <w:rPr>
                <w:b/>
                <w:color w:val="000000" w:themeColor="text1"/>
                <w:sz w:val="16"/>
              </w:rPr>
              <w:tab/>
            </w:r>
            <w:r w:rsidRPr="00EA1716">
              <w:rPr>
                <w:b/>
                <w:color w:val="000000" w:themeColor="text1"/>
                <w:sz w:val="16"/>
              </w:rPr>
              <w:tab/>
            </w:r>
            <w:r w:rsidRPr="00EA1716">
              <w:rPr>
                <w:noProof/>
                <w:color w:val="000000" w:themeColor="text1"/>
              </w:rPr>
              <mc:AlternateContent>
                <mc:Choice Requires="wps">
                  <w:drawing>
                    <wp:anchor distT="0" distB="0" distL="114300" distR="114300" simplePos="0" relativeHeight="251660288" behindDoc="0" locked="0" layoutInCell="1" allowOverlap="1" wp14:anchorId="265C9C79" wp14:editId="49EB9477">
                      <wp:simplePos x="0" y="0"/>
                      <wp:positionH relativeFrom="column">
                        <wp:posOffset>641414</wp:posOffset>
                      </wp:positionH>
                      <wp:positionV relativeFrom="paragraph">
                        <wp:posOffset>31750</wp:posOffset>
                      </wp:positionV>
                      <wp:extent cx="21602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CE0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pt" to="22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quHAIAADY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" strokeweight=".25pt"/>
                  </w:pict>
                </mc:Fallback>
              </mc:AlternateContent>
            </w:r>
          </w:p>
        </w:tc>
      </w:tr>
      <w:tr w:rsidR="00A42B9E" w:rsidRPr="00EA1716" w:rsidTr="00C11961">
        <w:tc>
          <w:tcPr>
            <w:tcW w:w="4112" w:type="dxa"/>
          </w:tcPr>
          <w:p w:rsidR="00A42B9E" w:rsidRPr="00EA1716" w:rsidRDefault="00A42B9E" w:rsidP="001B3189">
            <w:pPr>
              <w:widowControl w:val="0"/>
              <w:spacing w:after="120" w:line="320" w:lineRule="exact"/>
              <w:jc w:val="center"/>
              <w:rPr>
                <w:color w:val="000000" w:themeColor="text1"/>
              </w:rPr>
            </w:pPr>
            <w:r w:rsidRPr="00EA1716">
              <w:rPr>
                <w:color w:val="000000" w:themeColor="text1"/>
              </w:rPr>
              <w:t xml:space="preserve">Số: </w:t>
            </w:r>
            <w:r w:rsidR="001B3189">
              <w:rPr>
                <w:b/>
                <w:bCs/>
                <w:color w:val="000000" w:themeColor="text1"/>
              </w:rPr>
              <w:t>354</w:t>
            </w:r>
            <w:r w:rsidRPr="00EA1716">
              <w:rPr>
                <w:color w:val="000000" w:themeColor="text1"/>
              </w:rPr>
              <w:t>/</w:t>
            </w:r>
            <w:r w:rsidR="001B3189">
              <w:rPr>
                <w:color w:val="000000" w:themeColor="text1"/>
              </w:rPr>
              <w:t>KH-</w:t>
            </w:r>
            <w:r w:rsidRPr="00EA1716">
              <w:rPr>
                <w:color w:val="000000" w:themeColor="text1"/>
              </w:rPr>
              <w:t>PGDĐT</w:t>
            </w:r>
          </w:p>
        </w:tc>
        <w:tc>
          <w:tcPr>
            <w:tcW w:w="5670" w:type="dxa"/>
          </w:tcPr>
          <w:p w:rsidR="00A42B9E" w:rsidRPr="00EA1716" w:rsidRDefault="00A42B9E" w:rsidP="005F7B63">
            <w:pPr>
              <w:widowControl w:val="0"/>
              <w:spacing w:line="320" w:lineRule="exact"/>
              <w:jc w:val="center"/>
              <w:rPr>
                <w:b/>
                <w:color w:val="000000" w:themeColor="text1"/>
              </w:rPr>
            </w:pPr>
            <w:r w:rsidRPr="00EA1716">
              <w:rPr>
                <w:i/>
                <w:color w:val="000000" w:themeColor="text1"/>
                <w:lang w:val="fr-FR"/>
              </w:rPr>
              <w:t xml:space="preserve">Mai Sơn, ngày </w:t>
            </w:r>
            <w:r w:rsidR="005F7B63" w:rsidRPr="00EA1716">
              <w:rPr>
                <w:i/>
                <w:color w:val="000000" w:themeColor="text1"/>
                <w:lang w:val="fr-FR"/>
              </w:rPr>
              <w:t>0</w:t>
            </w:r>
            <w:r w:rsidR="001B3189">
              <w:rPr>
                <w:i/>
                <w:color w:val="000000" w:themeColor="text1"/>
                <w:lang w:val="fr-FR"/>
              </w:rPr>
              <w:t>9</w:t>
            </w:r>
            <w:r w:rsidRPr="00EA1716">
              <w:rPr>
                <w:i/>
                <w:color w:val="000000" w:themeColor="text1"/>
                <w:lang w:val="fr-FR"/>
              </w:rPr>
              <w:t xml:space="preserve"> tháng 5 năm 2021</w:t>
            </w:r>
          </w:p>
        </w:tc>
      </w:tr>
    </w:tbl>
    <w:p w:rsidR="00915053" w:rsidRDefault="00915053" w:rsidP="00A42B9E">
      <w:pPr>
        <w:widowControl w:val="0"/>
        <w:jc w:val="center"/>
        <w:rPr>
          <w:color w:val="000000" w:themeColor="text1"/>
          <w:lang w:val="fr-FR"/>
        </w:rPr>
      </w:pPr>
    </w:p>
    <w:p w:rsidR="00F512B2" w:rsidRPr="002E260C" w:rsidRDefault="00F512B2" w:rsidP="00F512B2">
      <w:pPr>
        <w:jc w:val="center"/>
        <w:rPr>
          <w:b/>
          <w:lang w:val="vi-VN"/>
        </w:rPr>
      </w:pPr>
      <w:r w:rsidRPr="002E260C">
        <w:rPr>
          <w:b/>
          <w:lang w:val="vi-VN"/>
        </w:rPr>
        <w:t>K</w:t>
      </w:r>
      <w:r w:rsidRPr="002E260C">
        <w:rPr>
          <w:b/>
          <w:lang w:val="fr-FR"/>
        </w:rPr>
        <w:t>Ế</w:t>
      </w:r>
      <w:r w:rsidRPr="002E260C">
        <w:rPr>
          <w:b/>
          <w:lang w:val="vi-VN"/>
        </w:rPr>
        <w:t xml:space="preserve"> HOẠCH</w:t>
      </w:r>
    </w:p>
    <w:p w:rsidR="00F512B2" w:rsidRPr="00906368" w:rsidRDefault="00F512B2" w:rsidP="00F512B2">
      <w:pPr>
        <w:jc w:val="center"/>
        <w:rPr>
          <w:b/>
          <w:spacing w:val="-6"/>
          <w:lang w:val="vi-VN"/>
        </w:rPr>
      </w:pPr>
      <w:r w:rsidRPr="00906368">
        <w:rPr>
          <w:b/>
          <w:spacing w:val="-6"/>
          <w:lang w:val="vi-VN"/>
        </w:rPr>
        <w:t xml:space="preserve">Tổng kết triển khai thực hiện Chương trình, sách giáo khoa </w:t>
      </w:r>
      <w:r w:rsidR="00A60651" w:rsidRPr="00906368">
        <w:rPr>
          <w:b/>
          <w:spacing w:val="-6"/>
        </w:rPr>
        <w:t xml:space="preserve">theo </w:t>
      </w:r>
      <w:r w:rsidRPr="00906368">
        <w:rPr>
          <w:b/>
          <w:spacing w:val="-6"/>
          <w:lang w:val="vi-VN"/>
        </w:rPr>
        <w:t>Chương trình</w:t>
      </w:r>
      <w:r w:rsidRPr="002E260C">
        <w:rPr>
          <w:b/>
          <w:lang w:val="vi-VN"/>
        </w:rPr>
        <w:t xml:space="preserve"> </w:t>
      </w:r>
      <w:r w:rsidRPr="00906368">
        <w:rPr>
          <w:b/>
          <w:spacing w:val="-6"/>
          <w:lang w:val="vi-VN"/>
        </w:rPr>
        <w:t>giáo dục phổ thông 2018 đối với lớp 1 năm học 2020-2021</w:t>
      </w:r>
    </w:p>
    <w:p w:rsidR="00F512B2" w:rsidRPr="002E260C" w:rsidRDefault="00F512B2" w:rsidP="00F512B2">
      <w:pPr>
        <w:spacing w:after="120"/>
        <w:jc w:val="both"/>
        <w:rPr>
          <w:lang w:val="vi-VN"/>
        </w:rPr>
      </w:pPr>
      <w:r>
        <w:rPr>
          <w:noProof/>
        </w:rPr>
        <mc:AlternateContent>
          <mc:Choice Requires="wps">
            <w:drawing>
              <wp:anchor distT="4294967291" distB="4294967291" distL="114300" distR="114300" simplePos="0" relativeHeight="251662336" behindDoc="0" locked="0" layoutInCell="1" allowOverlap="1" wp14:anchorId="3376EC54" wp14:editId="74552EE6">
                <wp:simplePos x="0" y="0"/>
                <wp:positionH relativeFrom="column">
                  <wp:posOffset>2295525</wp:posOffset>
                </wp:positionH>
                <wp:positionV relativeFrom="paragraph">
                  <wp:posOffset>17780</wp:posOffset>
                </wp:positionV>
                <wp:extent cx="118808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447FB7"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75pt,1.4pt" to="27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" strokecolor="black [3200]" strokeweight=".5pt">
                <v:stroke joinstyle="miter"/>
              </v:line>
            </w:pict>
          </mc:Fallback>
        </mc:AlternateContent>
      </w:r>
    </w:p>
    <w:p w:rsidR="00F512B2" w:rsidRPr="00510AE6" w:rsidRDefault="00F512B2" w:rsidP="00510AE6">
      <w:pPr>
        <w:spacing w:before="120" w:after="120" w:line="360" w:lineRule="exact"/>
        <w:ind w:firstLine="720"/>
        <w:jc w:val="both"/>
        <w:rPr>
          <w:lang w:val="vi-VN"/>
        </w:rPr>
      </w:pPr>
      <w:r w:rsidRPr="000B5828">
        <w:rPr>
          <w:spacing w:val="-2"/>
          <w:lang w:val="vi-VN"/>
        </w:rPr>
        <w:t xml:space="preserve">Thực hiện </w:t>
      </w:r>
      <w:r w:rsidR="005B0690" w:rsidRPr="000B5828">
        <w:rPr>
          <w:spacing w:val="-2"/>
        </w:rPr>
        <w:t>Kế hoạch</w:t>
      </w:r>
      <w:r w:rsidRPr="000B5828">
        <w:rPr>
          <w:spacing w:val="-2"/>
          <w:lang w:val="vi-VN"/>
        </w:rPr>
        <w:t xml:space="preserve"> số </w:t>
      </w:r>
      <w:r w:rsidR="005B0690" w:rsidRPr="000B5828">
        <w:rPr>
          <w:spacing w:val="-2"/>
        </w:rPr>
        <w:t>90</w:t>
      </w:r>
      <w:r w:rsidRPr="000B5828">
        <w:rPr>
          <w:spacing w:val="-2"/>
          <w:lang w:val="vi-VN"/>
        </w:rPr>
        <w:t>/</w:t>
      </w:r>
      <w:r w:rsidR="00D558E3" w:rsidRPr="000B5828">
        <w:rPr>
          <w:spacing w:val="-2"/>
        </w:rPr>
        <w:t>KH-</w:t>
      </w:r>
      <w:r w:rsidR="005B0690" w:rsidRPr="000B5828">
        <w:rPr>
          <w:spacing w:val="-2"/>
        </w:rPr>
        <w:t>S</w:t>
      </w:r>
      <w:r w:rsidRPr="000B5828">
        <w:rPr>
          <w:spacing w:val="-2"/>
          <w:lang w:val="vi-VN"/>
        </w:rPr>
        <w:t xml:space="preserve">GDĐT ngày </w:t>
      </w:r>
      <w:r w:rsidR="005B0690" w:rsidRPr="000B5828">
        <w:rPr>
          <w:spacing w:val="-2"/>
        </w:rPr>
        <w:t>06/5</w:t>
      </w:r>
      <w:r w:rsidRPr="000B5828">
        <w:rPr>
          <w:spacing w:val="-2"/>
          <w:lang w:val="vi-VN"/>
        </w:rPr>
        <w:t xml:space="preserve">/2021 của </w:t>
      </w:r>
      <w:r w:rsidR="005B0690" w:rsidRPr="000B5828">
        <w:rPr>
          <w:spacing w:val="-2"/>
        </w:rPr>
        <w:t>Sở</w:t>
      </w:r>
      <w:r w:rsidRPr="000B5828">
        <w:rPr>
          <w:spacing w:val="-2"/>
          <w:lang w:val="vi-VN"/>
        </w:rPr>
        <w:t xml:space="preserve"> Giáo dục và Đào tạo </w:t>
      </w:r>
      <w:r w:rsidR="00650B14" w:rsidRPr="000B5828">
        <w:rPr>
          <w:spacing w:val="-2"/>
        </w:rPr>
        <w:t>Sơn La</w:t>
      </w:r>
      <w:r w:rsidRPr="000B5828">
        <w:rPr>
          <w:spacing w:val="-2"/>
          <w:lang w:val="vi-VN"/>
        </w:rPr>
        <w:t xml:space="preserve"> tổng kết </w:t>
      </w:r>
      <w:r w:rsidR="00A60651" w:rsidRPr="000B5828">
        <w:rPr>
          <w:spacing w:val="-2"/>
        </w:rPr>
        <w:t xml:space="preserve">công tác </w:t>
      </w:r>
      <w:r w:rsidRPr="000B5828">
        <w:rPr>
          <w:spacing w:val="-2"/>
          <w:lang w:val="vi-VN"/>
        </w:rPr>
        <w:t>triển khai thực hiện Chương trình, sách giáo khoa Chương trình giáo dục phổ thông 2018 đối với lớp 1</w:t>
      </w:r>
      <w:r w:rsidR="005F0C96">
        <w:rPr>
          <w:spacing w:val="-2"/>
        </w:rPr>
        <w:t xml:space="preserve"> n</w:t>
      </w:r>
      <w:r w:rsidRPr="000B5828">
        <w:rPr>
          <w:spacing w:val="-2"/>
          <w:lang w:val="vi-VN"/>
        </w:rPr>
        <w:t>ăm học 2020-2021</w:t>
      </w:r>
      <w:r w:rsidR="005F0C96">
        <w:rPr>
          <w:spacing w:val="-2"/>
        </w:rPr>
        <w:t>.</w:t>
      </w:r>
      <w:r w:rsidR="00510AE6" w:rsidRPr="00510AE6">
        <w:rPr>
          <w:lang w:eastAsia="vi-VN" w:bidi="vi-VN"/>
        </w:rPr>
        <w:t xml:space="preserve"> </w:t>
      </w:r>
      <w:r w:rsidR="003C2EF2" w:rsidRPr="00510AE6">
        <w:rPr>
          <w:lang w:eastAsia="vi-VN" w:bidi="vi-VN"/>
        </w:rPr>
        <w:t>Phòng</w:t>
      </w:r>
      <w:r w:rsidRPr="00510AE6">
        <w:rPr>
          <w:lang w:val="vi-VN" w:eastAsia="vi-VN" w:bidi="vi-VN"/>
        </w:rPr>
        <w:t xml:space="preserve"> Giáo dục và Đào tạo </w:t>
      </w:r>
      <w:r w:rsidRPr="00510AE6">
        <w:rPr>
          <w:lang w:val="vi-VN"/>
        </w:rPr>
        <w:t xml:space="preserve">ban hành </w:t>
      </w:r>
      <w:r w:rsidR="003C2EF2" w:rsidRPr="00510AE6">
        <w:t>K</w:t>
      </w:r>
      <w:r w:rsidRPr="00510AE6">
        <w:rPr>
          <w:lang w:val="vi-VN"/>
        </w:rPr>
        <w:t xml:space="preserve">ế hoạch tổng kết </w:t>
      </w:r>
      <w:r w:rsidR="003C2EF2" w:rsidRPr="00510AE6">
        <w:rPr>
          <w:lang w:val="vi-VN"/>
        </w:rPr>
        <w:t xml:space="preserve">triển khai thực hiện Chương trình, sách giáo khoa </w:t>
      </w:r>
      <w:r w:rsidR="003C2EF2" w:rsidRPr="00510AE6">
        <w:t xml:space="preserve">theo </w:t>
      </w:r>
      <w:r w:rsidR="003C2EF2" w:rsidRPr="00510AE6">
        <w:rPr>
          <w:lang w:val="vi-VN"/>
        </w:rPr>
        <w:t>Chương trình giáo dục phổ thông 2018 đối với lớp 1 năm học 2020-2021</w:t>
      </w:r>
      <w:r w:rsidR="003C2EF2" w:rsidRPr="00510AE6">
        <w:t xml:space="preserve">, cụ thể như </w:t>
      </w:r>
      <w:r w:rsidRPr="00510AE6">
        <w:rPr>
          <w:lang w:val="vi-VN"/>
        </w:rPr>
        <w:t>sau:</w:t>
      </w:r>
    </w:p>
    <w:p w:rsidR="00F512B2" w:rsidRPr="00D922FB" w:rsidRDefault="00F512B2" w:rsidP="00D922FB">
      <w:pPr>
        <w:spacing w:before="120" w:after="120" w:line="360" w:lineRule="exact"/>
        <w:ind w:firstLine="720"/>
        <w:jc w:val="both"/>
        <w:rPr>
          <w:b/>
          <w:sz w:val="26"/>
          <w:szCs w:val="26"/>
          <w:lang w:val="es-MX"/>
        </w:rPr>
      </w:pPr>
      <w:r w:rsidRPr="00D922FB">
        <w:rPr>
          <w:b/>
          <w:sz w:val="26"/>
          <w:szCs w:val="26"/>
          <w:lang w:val="vi-VN"/>
        </w:rPr>
        <w:t xml:space="preserve">I. </w:t>
      </w:r>
      <w:r w:rsidRPr="00D922FB">
        <w:rPr>
          <w:b/>
          <w:sz w:val="26"/>
          <w:szCs w:val="26"/>
          <w:lang w:val="es-MX"/>
        </w:rPr>
        <w:t>MỤC ĐÍCH, YÊU CẦU</w:t>
      </w:r>
    </w:p>
    <w:p w:rsidR="004650CD" w:rsidRPr="00BB2BAD" w:rsidRDefault="000B5828" w:rsidP="004650CD">
      <w:pPr>
        <w:pStyle w:val="NormalWeb"/>
        <w:spacing w:before="120" w:beforeAutospacing="0" w:after="120" w:afterAutospacing="0"/>
        <w:ind w:firstLine="720"/>
        <w:jc w:val="both"/>
        <w:textAlignment w:val="baseline"/>
        <w:rPr>
          <w:color w:val="000000"/>
          <w:sz w:val="28"/>
          <w:szCs w:val="28"/>
          <w:lang w:val="fr-FR"/>
        </w:rPr>
      </w:pPr>
      <w:r w:rsidRPr="000B5828">
        <w:rPr>
          <w:b/>
          <w:sz w:val="28"/>
          <w:szCs w:val="28"/>
          <w:lang w:val="en-US"/>
        </w:rPr>
        <w:t>1.</w:t>
      </w:r>
      <w:r w:rsidR="004650CD" w:rsidRPr="00BB2BAD">
        <w:rPr>
          <w:sz w:val="28"/>
          <w:szCs w:val="28"/>
        </w:rPr>
        <w:t xml:space="preserve"> </w:t>
      </w:r>
      <w:r w:rsidR="004650CD" w:rsidRPr="00BB2BAD">
        <w:rPr>
          <w:color w:val="000000"/>
          <w:sz w:val="28"/>
          <w:szCs w:val="28"/>
          <w:lang w:val="it-IT" w:bidi="vi-VN"/>
        </w:rPr>
        <w:t>Đ</w:t>
      </w:r>
      <w:r w:rsidR="004650CD" w:rsidRPr="00BB2BAD">
        <w:rPr>
          <w:color w:val="000000"/>
          <w:sz w:val="28"/>
          <w:szCs w:val="28"/>
          <w:lang w:val="es-ES"/>
        </w:rPr>
        <w:t xml:space="preserve">ánh giá kết quả </w:t>
      </w:r>
      <w:r w:rsidR="003154D4" w:rsidRPr="00BB2BAD">
        <w:rPr>
          <w:sz w:val="28"/>
          <w:szCs w:val="28"/>
        </w:rPr>
        <w:t>triển khai thực hiện</w:t>
      </w:r>
      <w:r w:rsidR="00DA70D8">
        <w:rPr>
          <w:sz w:val="28"/>
          <w:szCs w:val="28"/>
          <w:lang w:val="en-US"/>
        </w:rPr>
        <w:t>; đề xuất</w:t>
      </w:r>
      <w:r w:rsidR="00E65450">
        <w:rPr>
          <w:sz w:val="28"/>
          <w:szCs w:val="28"/>
          <w:lang w:val="en-US"/>
        </w:rPr>
        <w:t>,</w:t>
      </w:r>
      <w:r w:rsidR="003154D4" w:rsidRPr="00BB2BAD">
        <w:rPr>
          <w:sz w:val="28"/>
          <w:szCs w:val="28"/>
        </w:rPr>
        <w:t xml:space="preserve"> </w:t>
      </w:r>
      <w:r w:rsidR="008C2AB5" w:rsidRPr="00BB2BAD">
        <w:rPr>
          <w:color w:val="000000"/>
          <w:sz w:val="28"/>
          <w:szCs w:val="28"/>
          <w:lang w:val="fr-FR"/>
        </w:rPr>
        <w:t xml:space="preserve">xây </w:t>
      </w:r>
      <w:r w:rsidR="008C2AB5">
        <w:rPr>
          <w:color w:val="000000"/>
          <w:sz w:val="28"/>
          <w:szCs w:val="28"/>
          <w:lang w:val="fr-FR"/>
        </w:rPr>
        <w:t xml:space="preserve">dựng </w:t>
      </w:r>
      <w:r w:rsidR="008C2AB5" w:rsidRPr="00BB2BAD">
        <w:rPr>
          <w:color w:val="000000"/>
          <w:sz w:val="28"/>
          <w:szCs w:val="28"/>
          <w:lang w:val="fr-FR"/>
        </w:rPr>
        <w:t xml:space="preserve">các giải pháp </w:t>
      </w:r>
      <w:r w:rsidR="003F0F51">
        <w:rPr>
          <w:color w:val="000000"/>
          <w:sz w:val="28"/>
          <w:szCs w:val="28"/>
          <w:lang w:val="fr-FR"/>
        </w:rPr>
        <w:t>tổ chức</w:t>
      </w:r>
      <w:r w:rsidR="008C2AB5" w:rsidRPr="00BB2BAD">
        <w:rPr>
          <w:color w:val="000000"/>
          <w:sz w:val="28"/>
          <w:szCs w:val="28"/>
          <w:lang w:val="fr-FR"/>
        </w:rPr>
        <w:t xml:space="preserve"> thực hiện </w:t>
      </w:r>
      <w:r w:rsidR="003154D4" w:rsidRPr="00BB2BAD">
        <w:rPr>
          <w:sz w:val="28"/>
          <w:szCs w:val="28"/>
        </w:rPr>
        <w:t xml:space="preserve">Chương trình, sách giáo khoa theo Chương trình giáo dục phổ thông 2018 đối với lớp 1 </w:t>
      </w:r>
      <w:r w:rsidR="003F0F51">
        <w:rPr>
          <w:sz w:val="28"/>
          <w:szCs w:val="28"/>
          <w:lang w:val="en-US"/>
        </w:rPr>
        <w:t>và các khối lớp khác trong những năm tiếp theo</w:t>
      </w:r>
      <w:r w:rsidR="004650CD" w:rsidRPr="00BB2BAD">
        <w:rPr>
          <w:color w:val="000000"/>
          <w:sz w:val="28"/>
          <w:szCs w:val="28"/>
          <w:lang w:val="fr-FR"/>
        </w:rPr>
        <w:t>.</w:t>
      </w:r>
    </w:p>
    <w:p w:rsidR="000F3831" w:rsidRPr="00BB2BAD" w:rsidRDefault="000B5828" w:rsidP="000F3831">
      <w:pPr>
        <w:pStyle w:val="NormalWeb"/>
        <w:spacing w:before="120" w:beforeAutospacing="0" w:after="120" w:afterAutospacing="0"/>
        <w:ind w:firstLine="720"/>
        <w:jc w:val="both"/>
        <w:textAlignment w:val="baseline"/>
        <w:rPr>
          <w:color w:val="000000"/>
          <w:sz w:val="28"/>
          <w:szCs w:val="28"/>
          <w:lang w:val="fr-FR"/>
        </w:rPr>
      </w:pPr>
      <w:r w:rsidRPr="000B5828">
        <w:rPr>
          <w:b/>
          <w:color w:val="000000"/>
          <w:sz w:val="28"/>
          <w:szCs w:val="28"/>
          <w:lang w:val="it-IT"/>
        </w:rPr>
        <w:t>2.</w:t>
      </w:r>
      <w:r w:rsidR="000F3831" w:rsidRPr="00BB2BAD">
        <w:rPr>
          <w:color w:val="000000"/>
          <w:sz w:val="28"/>
          <w:szCs w:val="28"/>
          <w:lang w:val="it-IT"/>
        </w:rPr>
        <w:t xml:space="preserve"> </w:t>
      </w:r>
      <w:r w:rsidR="003F0F51">
        <w:rPr>
          <w:color w:val="000000"/>
          <w:sz w:val="28"/>
          <w:szCs w:val="28"/>
          <w:lang w:val="it-IT"/>
        </w:rPr>
        <w:t xml:space="preserve">Việc </w:t>
      </w:r>
      <w:r w:rsidR="00C8286C" w:rsidRPr="00BB2BAD">
        <w:rPr>
          <w:color w:val="000000"/>
          <w:sz w:val="28"/>
          <w:szCs w:val="28"/>
          <w:lang w:val="it-IT"/>
        </w:rPr>
        <w:t>t</w:t>
      </w:r>
      <w:r w:rsidR="000F3831" w:rsidRPr="00BB2BAD">
        <w:rPr>
          <w:color w:val="000000"/>
          <w:sz w:val="28"/>
          <w:szCs w:val="28"/>
          <w:lang w:val="it-IT"/>
        </w:rPr>
        <w:t>ổng kết đảm bảo thiết thực, hiệu quả, tiết kiệm.</w:t>
      </w:r>
    </w:p>
    <w:p w:rsidR="00787A75" w:rsidRPr="005D5F18" w:rsidRDefault="00787A75" w:rsidP="00787A75">
      <w:pPr>
        <w:pStyle w:val="NormalWeb"/>
        <w:spacing w:before="120" w:beforeAutospacing="0" w:after="120" w:afterAutospacing="0"/>
        <w:ind w:firstLine="720"/>
        <w:textAlignment w:val="baseline"/>
        <w:rPr>
          <w:b/>
          <w:bCs/>
          <w:color w:val="000000"/>
          <w:kern w:val="24"/>
          <w:sz w:val="26"/>
          <w:szCs w:val="26"/>
          <w:lang w:val="es-ES_tradnl"/>
        </w:rPr>
      </w:pPr>
      <w:r w:rsidRPr="005D5F18">
        <w:rPr>
          <w:b/>
          <w:bCs/>
          <w:color w:val="000000"/>
          <w:kern w:val="24"/>
          <w:sz w:val="26"/>
          <w:szCs w:val="26"/>
          <w:lang w:val="es-ES_tradnl"/>
        </w:rPr>
        <w:t>II. HÌNH THỨC, NỘI DUNG</w:t>
      </w:r>
      <w:r w:rsidR="00000630" w:rsidRPr="005D5F18">
        <w:rPr>
          <w:b/>
          <w:bCs/>
          <w:color w:val="000000"/>
          <w:kern w:val="24"/>
          <w:sz w:val="26"/>
          <w:szCs w:val="26"/>
          <w:lang w:val="es-ES_tradnl"/>
        </w:rPr>
        <w:t xml:space="preserve"> </w:t>
      </w:r>
    </w:p>
    <w:p w:rsidR="00B67297" w:rsidRDefault="00787A75" w:rsidP="00787A75">
      <w:pPr>
        <w:pStyle w:val="NormalWeb"/>
        <w:spacing w:before="120" w:beforeAutospacing="0" w:after="120" w:afterAutospacing="0"/>
        <w:ind w:firstLine="720"/>
        <w:jc w:val="both"/>
        <w:textAlignment w:val="baseline"/>
        <w:rPr>
          <w:color w:val="000000"/>
          <w:kern w:val="24"/>
          <w:sz w:val="28"/>
          <w:szCs w:val="28"/>
          <w:lang w:val="es-ES_tradnl"/>
        </w:rPr>
      </w:pPr>
      <w:r w:rsidRPr="005D5F18">
        <w:rPr>
          <w:b/>
          <w:color w:val="000000"/>
          <w:spacing w:val="-4"/>
          <w:kern w:val="24"/>
          <w:sz w:val="28"/>
          <w:szCs w:val="28"/>
          <w:lang w:val="es-ES_tradnl"/>
        </w:rPr>
        <w:t xml:space="preserve">1. Hình thức: </w:t>
      </w:r>
      <w:r w:rsidRPr="00912EA9">
        <w:rPr>
          <w:color w:val="000000"/>
          <w:kern w:val="24"/>
          <w:sz w:val="28"/>
          <w:szCs w:val="28"/>
          <w:lang w:val="es-ES_tradnl"/>
        </w:rPr>
        <w:t xml:space="preserve">Tổ chức tổng kết </w:t>
      </w:r>
      <w:r w:rsidR="007530B9">
        <w:rPr>
          <w:color w:val="000000"/>
          <w:kern w:val="24"/>
          <w:sz w:val="28"/>
          <w:szCs w:val="28"/>
          <w:lang w:val="es-ES_tradnl"/>
        </w:rPr>
        <w:t>bằng văn bản</w:t>
      </w:r>
      <w:r w:rsidR="00B67297">
        <w:rPr>
          <w:color w:val="000000"/>
          <w:kern w:val="24"/>
          <w:sz w:val="28"/>
          <w:szCs w:val="28"/>
          <w:lang w:val="es-ES_tradnl"/>
        </w:rPr>
        <w:t>.</w:t>
      </w:r>
    </w:p>
    <w:p w:rsidR="00787A75" w:rsidRPr="005D5F18" w:rsidRDefault="000249E5" w:rsidP="00787A75">
      <w:pPr>
        <w:pStyle w:val="NormalWeb"/>
        <w:spacing w:before="120" w:beforeAutospacing="0" w:after="120" w:afterAutospacing="0"/>
        <w:ind w:firstLine="720"/>
        <w:jc w:val="both"/>
        <w:textAlignment w:val="baseline"/>
        <w:rPr>
          <w:b/>
          <w:color w:val="000000"/>
          <w:sz w:val="28"/>
          <w:szCs w:val="28"/>
          <w:lang w:val="en-US"/>
        </w:rPr>
      </w:pPr>
      <w:r>
        <w:rPr>
          <w:b/>
          <w:color w:val="000000"/>
          <w:sz w:val="28"/>
          <w:szCs w:val="28"/>
          <w:lang w:val="en-US"/>
        </w:rPr>
        <w:t>2. Nội dung</w:t>
      </w:r>
      <w:r w:rsidR="00863580">
        <w:rPr>
          <w:b/>
          <w:color w:val="000000"/>
          <w:sz w:val="28"/>
          <w:szCs w:val="28"/>
          <w:lang w:val="en-US"/>
        </w:rPr>
        <w:t xml:space="preserve"> </w:t>
      </w:r>
    </w:p>
    <w:p w:rsidR="00F76F8B" w:rsidRPr="00B61A78" w:rsidRDefault="00F76F8B" w:rsidP="00F76F8B">
      <w:pPr>
        <w:spacing w:before="120" w:after="120" w:line="360" w:lineRule="exact"/>
        <w:ind w:firstLine="720"/>
        <w:jc w:val="both"/>
        <w:rPr>
          <w:lang w:val="es-MX"/>
        </w:rPr>
      </w:pPr>
      <w:r w:rsidRPr="00B67DFD">
        <w:rPr>
          <w:b/>
          <w:lang w:val="es-MX"/>
        </w:rPr>
        <w:t>2.1.</w:t>
      </w:r>
      <w:r w:rsidRPr="00B61A78">
        <w:rPr>
          <w:lang w:val="es-MX"/>
        </w:rPr>
        <w:t xml:space="preserve"> Đánh giá </w:t>
      </w:r>
      <w:r w:rsidR="001E43B4">
        <w:rPr>
          <w:lang w:val="es-MX"/>
        </w:rPr>
        <w:t>việc tổ chức thực hiện</w:t>
      </w:r>
      <w:r w:rsidRPr="00B61A78">
        <w:rPr>
          <w:lang w:val="es-MX"/>
        </w:rPr>
        <w:t xml:space="preserve"> các văn bản chỉ đạo của Bộ Giáo dục và Ðào tạo, Tỉnh ủy, UBND tỉnh, Sở Giáo dục và Đào tạo; </w:t>
      </w:r>
      <w:r w:rsidR="000B5828">
        <w:rPr>
          <w:lang w:val="es-MX"/>
        </w:rPr>
        <w:t>H</w:t>
      </w:r>
      <w:r w:rsidRPr="00B61A78">
        <w:rPr>
          <w:lang w:val="es-MX"/>
        </w:rPr>
        <w:t>uyện ủy, UBND huyện</w:t>
      </w:r>
      <w:r w:rsidR="00F7194E">
        <w:rPr>
          <w:lang w:val="es-MX"/>
        </w:rPr>
        <w:t xml:space="preserve">, Phòng </w:t>
      </w:r>
      <w:r w:rsidR="00F7194E" w:rsidRPr="00B61A78">
        <w:rPr>
          <w:lang w:val="es-MX"/>
        </w:rPr>
        <w:t>Giáo dục và Đào tạo</w:t>
      </w:r>
      <w:r w:rsidRPr="00B61A78">
        <w:rPr>
          <w:lang w:val="es-MX"/>
        </w:rPr>
        <w:t>; chỉ đạo rà soát, xây dựng các mục tiêu, nhiệm vụ thực hiện Chương trình, sách giáo khoa lớp 1, đề ra các giải pháp, sắp xếp theo thứ tự ưu tiên để hoàn thành nhiệm vụ năm học 2020-2021 và chuẩn bị các điều kiện cho các lớp tiếp theo.</w:t>
      </w:r>
    </w:p>
    <w:p w:rsidR="00F76F8B" w:rsidRPr="00B61A78" w:rsidRDefault="00F76F8B" w:rsidP="00F76F8B">
      <w:pPr>
        <w:spacing w:before="120" w:after="120" w:line="360" w:lineRule="exact"/>
        <w:ind w:firstLine="720"/>
        <w:jc w:val="both"/>
        <w:rPr>
          <w:lang w:val="es-MX"/>
        </w:rPr>
      </w:pPr>
      <w:r w:rsidRPr="00B67DFD">
        <w:rPr>
          <w:b/>
          <w:lang w:val="es-MX"/>
        </w:rPr>
        <w:t>2.2.</w:t>
      </w:r>
      <w:r w:rsidRPr="00B61A78">
        <w:rPr>
          <w:lang w:val="es-MX"/>
        </w:rPr>
        <w:t xml:space="preserve"> Đánh giá việc thực hiện kế hoạch tập huấn, tổ chức bồi dưỡng các môđun cho cán bộ quản lý, giáo viên theo kế hoạch; công tác chỉ đạo hình thức tự học qua mạng, công tác hỗ trợ của đội ngũ cốt cán trong quá trình tự học và sinh hoạt nhóm/tổ chuyên môn tại các trường/cụm trường, cấp huyện, cấp tỉnh.</w:t>
      </w:r>
    </w:p>
    <w:p w:rsidR="00F76F8B" w:rsidRPr="00B61A78" w:rsidRDefault="00F76F8B" w:rsidP="00F76F8B">
      <w:pPr>
        <w:spacing w:before="120" w:after="120" w:line="360" w:lineRule="exact"/>
        <w:ind w:firstLine="720"/>
        <w:jc w:val="both"/>
        <w:rPr>
          <w:lang w:val="es-MX"/>
        </w:rPr>
      </w:pPr>
      <w:r w:rsidRPr="00B67DFD">
        <w:rPr>
          <w:b/>
          <w:lang w:val="es-MX"/>
        </w:rPr>
        <w:t>2.3.</w:t>
      </w:r>
      <w:r w:rsidRPr="00B61A78">
        <w:rPr>
          <w:lang w:val="es-MX"/>
        </w:rPr>
        <w:t xml:space="preserve"> </w:t>
      </w:r>
      <w:r w:rsidR="001E43B4" w:rsidRPr="00B61A78">
        <w:rPr>
          <w:lang w:val="es-MX"/>
        </w:rPr>
        <w:t xml:space="preserve">Công tác tổ chức kiểm tra, giám sát, khảo sát thực tế </w:t>
      </w:r>
      <w:r w:rsidR="001C2993">
        <w:rPr>
          <w:lang w:val="es-MX"/>
        </w:rPr>
        <w:t>của</w:t>
      </w:r>
      <w:r w:rsidR="001E43B4" w:rsidRPr="00B61A78">
        <w:rPr>
          <w:lang w:val="es-MX"/>
        </w:rPr>
        <w:t xml:space="preserve"> </w:t>
      </w:r>
      <w:r w:rsidR="001E43B4">
        <w:rPr>
          <w:lang w:val="es-MX"/>
        </w:rPr>
        <w:t>P</w:t>
      </w:r>
      <w:r w:rsidR="001E43B4" w:rsidRPr="00B61A78">
        <w:rPr>
          <w:lang w:val="es-MX"/>
        </w:rPr>
        <w:t xml:space="preserve">hòng Giáo dục và Đào tạo, các </w:t>
      </w:r>
      <w:r w:rsidR="001E43B4">
        <w:rPr>
          <w:lang w:val="es-MX"/>
        </w:rPr>
        <w:t xml:space="preserve">cơ sở giáo dục </w:t>
      </w:r>
      <w:r w:rsidRPr="00B61A78">
        <w:rPr>
          <w:lang w:val="es-MX"/>
        </w:rPr>
        <w:t>thực hiện đổi mới quản trị nhà trường, việc tổ chức triển khai thực hiện chương trình, sách giáo khoa lớp 1 về</w:t>
      </w:r>
      <w:r w:rsidR="00B121F3">
        <w:rPr>
          <w:lang w:val="es-MX"/>
        </w:rPr>
        <w:t xml:space="preserve"> (04 nội dung)</w:t>
      </w:r>
      <w:r w:rsidRPr="00B61A78">
        <w:rPr>
          <w:lang w:val="es-MX"/>
        </w:rPr>
        <w:t>:</w:t>
      </w:r>
    </w:p>
    <w:p w:rsidR="00F76F8B" w:rsidRPr="00B61A78" w:rsidRDefault="00F76F8B" w:rsidP="00F76F8B">
      <w:pPr>
        <w:spacing w:before="120" w:after="120" w:line="360" w:lineRule="exact"/>
        <w:ind w:firstLine="720"/>
        <w:jc w:val="both"/>
        <w:rPr>
          <w:lang w:val="es-MX"/>
        </w:rPr>
      </w:pPr>
      <w:r w:rsidRPr="00B61A78">
        <w:rPr>
          <w:lang w:val="es-MX"/>
        </w:rPr>
        <w:t>- Công tác tham mưu ban hành các văn bản chỉ đạo và cụ thể hóa các văn bản thực hiện Chương trình, sách giáo khoa lớp 1.</w:t>
      </w:r>
    </w:p>
    <w:p w:rsidR="00F76F8B" w:rsidRPr="00B61A78" w:rsidRDefault="00F76F8B" w:rsidP="00F76F8B">
      <w:pPr>
        <w:spacing w:before="120" w:after="120" w:line="360" w:lineRule="exact"/>
        <w:ind w:firstLine="720"/>
        <w:jc w:val="both"/>
        <w:rPr>
          <w:lang w:val="es-MX"/>
        </w:rPr>
      </w:pPr>
      <w:r w:rsidRPr="00B61A78">
        <w:rPr>
          <w:lang w:val="es-MX"/>
        </w:rPr>
        <w:lastRenderedPageBreak/>
        <w:t xml:space="preserve">- Công tác chuẩn bị và thực hiện các nguồn lực đảm bảo để thực hiện nhiệm vụ đổi mới </w:t>
      </w:r>
      <w:r w:rsidR="00B67DFD">
        <w:rPr>
          <w:lang w:val="es-MX"/>
        </w:rPr>
        <w:t>C</w:t>
      </w:r>
      <w:r w:rsidRPr="00B61A78">
        <w:rPr>
          <w:lang w:val="es-MX"/>
        </w:rPr>
        <w:t>hương trình giáo dục phổ thông 2018; việc quản lý, sử dụng trang thiết bị, đồ dùng dạy học, sách giáo khoa lớp 1.</w:t>
      </w:r>
    </w:p>
    <w:p w:rsidR="00F76F8B" w:rsidRPr="00B61A78" w:rsidRDefault="00F76F8B" w:rsidP="00F76F8B">
      <w:pPr>
        <w:spacing w:before="120" w:after="120" w:line="360" w:lineRule="exact"/>
        <w:ind w:firstLine="720"/>
        <w:jc w:val="both"/>
        <w:rPr>
          <w:lang w:val="es-MX"/>
        </w:rPr>
      </w:pPr>
      <w:r w:rsidRPr="00B61A78">
        <w:rPr>
          <w:lang w:val="es-MX"/>
        </w:rPr>
        <w:t>- Công tác xây dựng “Kế hoạch phát triển nhà trường”; “Kế hoạch hoạt động giáo dục nhà trường”, kế hoạch dạy học môn học phù hợp với điều kiện thực tế của địa phương và đơn vị trên cơ sở bảo đảm mục tiêu, nội dung đáp ứng yêu cầu cần đạt theo Chương trình, sách giáo khoa lớp 1.</w:t>
      </w:r>
    </w:p>
    <w:p w:rsidR="00F76F8B" w:rsidRPr="00B61A78" w:rsidRDefault="00F76F8B" w:rsidP="00F76F8B">
      <w:pPr>
        <w:spacing w:before="120" w:after="120" w:line="360" w:lineRule="exact"/>
        <w:ind w:firstLine="720"/>
        <w:jc w:val="both"/>
        <w:rPr>
          <w:lang w:val="es-MX"/>
        </w:rPr>
      </w:pPr>
      <w:r w:rsidRPr="00B61A78">
        <w:rPr>
          <w:lang w:val="es-MX"/>
        </w:rPr>
        <w:t>- Việc thực hiện đổi mới đánh giá học sinh tiểu học đối với học sinh lớp 1 theo quy định tại Thông tư số 27/2020/TT-BGDĐT ngày 04/9/2020 của Bộ Giáo dục và Đào tạo.</w:t>
      </w:r>
    </w:p>
    <w:p w:rsidR="00F512B2" w:rsidRPr="003A2AB4" w:rsidRDefault="00F512B2" w:rsidP="00F512B2">
      <w:pPr>
        <w:spacing w:before="120" w:after="120" w:line="360" w:lineRule="exact"/>
        <w:ind w:firstLine="720"/>
        <w:jc w:val="both"/>
        <w:rPr>
          <w:b/>
          <w:sz w:val="26"/>
          <w:szCs w:val="26"/>
          <w:lang w:val="es-MX"/>
        </w:rPr>
      </w:pPr>
      <w:r w:rsidRPr="003A2AB4">
        <w:rPr>
          <w:b/>
          <w:sz w:val="26"/>
          <w:szCs w:val="26"/>
          <w:lang w:val="es-MX"/>
        </w:rPr>
        <w:t>III. TỔ CHỨC THỰC HIỆN</w:t>
      </w:r>
    </w:p>
    <w:p w:rsidR="00F512B2" w:rsidRPr="00B61A78" w:rsidRDefault="0020435D" w:rsidP="0020435D">
      <w:pPr>
        <w:widowControl w:val="0"/>
        <w:autoSpaceDE w:val="0"/>
        <w:autoSpaceDN w:val="0"/>
        <w:spacing w:before="120" w:after="120" w:line="360" w:lineRule="exact"/>
        <w:ind w:firstLine="720"/>
        <w:jc w:val="both"/>
        <w:rPr>
          <w:b/>
          <w:lang w:val="es-MX"/>
        </w:rPr>
      </w:pPr>
      <w:r>
        <w:rPr>
          <w:b/>
          <w:lang w:val="es-MX"/>
        </w:rPr>
        <w:t>1</w:t>
      </w:r>
      <w:r w:rsidR="00F512B2" w:rsidRPr="00B61A78">
        <w:rPr>
          <w:b/>
          <w:lang w:val="es-MX"/>
        </w:rPr>
        <w:t xml:space="preserve">. </w:t>
      </w:r>
      <w:r w:rsidR="001E43B4">
        <w:rPr>
          <w:b/>
          <w:lang w:val="es-MX"/>
        </w:rPr>
        <w:t xml:space="preserve">Giao Bộ phận Chuyên môn </w:t>
      </w:r>
      <w:r w:rsidR="00F512B2" w:rsidRPr="00B61A78">
        <w:rPr>
          <w:b/>
          <w:lang w:val="es-MX"/>
        </w:rPr>
        <w:t xml:space="preserve">Phòng </w:t>
      </w:r>
      <w:r>
        <w:rPr>
          <w:b/>
          <w:lang w:val="es-MX"/>
        </w:rPr>
        <w:t>Giáo dục và Đào tạo</w:t>
      </w:r>
    </w:p>
    <w:p w:rsidR="00A313B6" w:rsidRDefault="00F512B2" w:rsidP="001C3D93">
      <w:pPr>
        <w:widowControl w:val="0"/>
        <w:autoSpaceDE w:val="0"/>
        <w:autoSpaceDN w:val="0"/>
        <w:spacing w:before="120" w:after="120" w:line="360" w:lineRule="exact"/>
        <w:jc w:val="both"/>
        <w:rPr>
          <w:lang w:val="es-MX" w:eastAsia="vi-VN" w:bidi="vi-VN"/>
        </w:rPr>
      </w:pPr>
      <w:r w:rsidRPr="00B61A78">
        <w:rPr>
          <w:lang w:val="es-MX"/>
        </w:rPr>
        <w:tab/>
      </w:r>
      <w:r w:rsidR="001E43B4">
        <w:rPr>
          <w:lang w:val="es-MX"/>
        </w:rPr>
        <w:t>T</w:t>
      </w:r>
      <w:r w:rsidRPr="00B61A78">
        <w:rPr>
          <w:lang w:val="es-MX"/>
        </w:rPr>
        <w:t xml:space="preserve">ổng </w:t>
      </w:r>
      <w:r w:rsidR="001E43B4">
        <w:rPr>
          <w:lang w:val="es-MX"/>
        </w:rPr>
        <w:t>hợp bá</w:t>
      </w:r>
      <w:r w:rsidR="00E24A5C">
        <w:rPr>
          <w:lang w:val="es-MX"/>
        </w:rPr>
        <w:t xml:space="preserve">o </w:t>
      </w:r>
      <w:r w:rsidR="001E43B4">
        <w:rPr>
          <w:lang w:val="es-MX"/>
        </w:rPr>
        <w:t>cáo của các đơn vị</w:t>
      </w:r>
      <w:r w:rsidR="001C3D93">
        <w:rPr>
          <w:lang w:val="es-MX"/>
        </w:rPr>
        <w:t>, t</w:t>
      </w:r>
      <w:r w:rsidR="001E43B4">
        <w:rPr>
          <w:lang w:val="es-MX"/>
        </w:rPr>
        <w:t>ham mưu báo cáo</w:t>
      </w:r>
      <w:r w:rsidRPr="00B61A78">
        <w:rPr>
          <w:lang w:val="es-MX"/>
        </w:rPr>
        <w:t xml:space="preserve"> tổng kết</w:t>
      </w:r>
      <w:r w:rsidRPr="00B61A78">
        <w:rPr>
          <w:lang w:val="vi-VN" w:eastAsia="vi-VN" w:bidi="vi-VN"/>
        </w:rPr>
        <w:t xml:space="preserve"> </w:t>
      </w:r>
      <w:r w:rsidRPr="00B61A78">
        <w:rPr>
          <w:lang w:val="es-MX" w:eastAsia="vi-VN" w:bidi="vi-VN"/>
        </w:rPr>
        <w:t xml:space="preserve">gửi </w:t>
      </w:r>
      <w:r w:rsidR="001E43B4">
        <w:rPr>
          <w:lang w:val="es-MX" w:eastAsia="vi-VN" w:bidi="vi-VN"/>
        </w:rPr>
        <w:t>Sở Giáo dục và Đào tạo, Ủy ban nhân dân huyện.</w:t>
      </w:r>
    </w:p>
    <w:p w:rsidR="00A313B6" w:rsidRPr="00B61A78" w:rsidRDefault="00A313B6" w:rsidP="00A313B6">
      <w:pPr>
        <w:widowControl w:val="0"/>
        <w:autoSpaceDE w:val="0"/>
        <w:autoSpaceDN w:val="0"/>
        <w:spacing w:before="120" w:after="120" w:line="360" w:lineRule="exact"/>
        <w:ind w:firstLine="720"/>
        <w:jc w:val="both"/>
        <w:rPr>
          <w:b/>
          <w:lang w:val="es-MX"/>
        </w:rPr>
      </w:pPr>
      <w:r>
        <w:rPr>
          <w:b/>
          <w:lang w:val="es-MX"/>
        </w:rPr>
        <w:t>2</w:t>
      </w:r>
      <w:r w:rsidRPr="00B61A78">
        <w:rPr>
          <w:b/>
          <w:lang w:val="es-MX"/>
        </w:rPr>
        <w:t xml:space="preserve">. </w:t>
      </w:r>
      <w:r>
        <w:rPr>
          <w:b/>
          <w:lang w:val="es-MX"/>
        </w:rPr>
        <w:t>Các trường phổ thông có cấp Tiểu học</w:t>
      </w:r>
    </w:p>
    <w:p w:rsidR="0072112B" w:rsidRDefault="007533C6" w:rsidP="007533C6">
      <w:pPr>
        <w:tabs>
          <w:tab w:val="left" w:pos="709"/>
        </w:tabs>
        <w:spacing w:before="120" w:after="120" w:line="360" w:lineRule="exact"/>
        <w:jc w:val="both"/>
        <w:rPr>
          <w:lang w:val="es-MX"/>
        </w:rPr>
      </w:pPr>
      <w:r>
        <w:rPr>
          <w:lang w:val="es-MX"/>
        </w:rPr>
        <w:tab/>
      </w:r>
      <w:r w:rsidR="00845A0A">
        <w:rPr>
          <w:lang w:val="es-MX"/>
        </w:rPr>
        <w:t xml:space="preserve">- </w:t>
      </w:r>
      <w:r w:rsidR="00A0572F">
        <w:rPr>
          <w:lang w:val="es-MX"/>
        </w:rPr>
        <w:t>Tổ chức tổng kết, đánh giá</w:t>
      </w:r>
      <w:r w:rsidRPr="00B61A78">
        <w:rPr>
          <w:lang w:val="es-MX"/>
        </w:rPr>
        <w:t xml:space="preserve"> kết quả </w:t>
      </w:r>
      <w:r w:rsidR="0072112B">
        <w:rPr>
          <w:lang w:val="es-MX"/>
        </w:rPr>
        <w:t>0</w:t>
      </w:r>
      <w:r w:rsidRPr="00B61A78">
        <w:rPr>
          <w:lang w:val="es-MX"/>
        </w:rPr>
        <w:t xml:space="preserve">1 năm thực hiện Chương trình, sách giáo khoa </w:t>
      </w:r>
      <w:r w:rsidR="0072112B">
        <w:rPr>
          <w:lang w:val="es-MX"/>
        </w:rPr>
        <w:t>đ</w:t>
      </w:r>
      <w:r w:rsidR="00B67297">
        <w:rPr>
          <w:lang w:val="es-MX"/>
        </w:rPr>
        <w:t>ối với lớp 1 (</w:t>
      </w:r>
      <w:r w:rsidR="00B67297" w:rsidRPr="00B67297">
        <w:rPr>
          <w:i/>
          <w:lang w:val="es-MX"/>
        </w:rPr>
        <w:t>theo Đề cương gửi kèm</w:t>
      </w:r>
      <w:r w:rsidR="00B67297">
        <w:rPr>
          <w:lang w:val="es-MX"/>
        </w:rPr>
        <w:t>).</w:t>
      </w:r>
    </w:p>
    <w:p w:rsidR="003F27CB" w:rsidRPr="00876622" w:rsidRDefault="0072112B" w:rsidP="00AA6AB3">
      <w:pPr>
        <w:tabs>
          <w:tab w:val="left" w:pos="709"/>
        </w:tabs>
        <w:spacing w:before="120" w:after="120" w:line="360" w:lineRule="exact"/>
        <w:jc w:val="both"/>
        <w:rPr>
          <w:spacing w:val="-2"/>
          <w:lang w:val="es-MX"/>
        </w:rPr>
      </w:pPr>
      <w:r>
        <w:rPr>
          <w:lang w:val="es-MX"/>
        </w:rPr>
        <w:tab/>
      </w:r>
      <w:r w:rsidRPr="00876622">
        <w:rPr>
          <w:spacing w:val="-2"/>
          <w:lang w:val="es-MX"/>
        </w:rPr>
        <w:t xml:space="preserve">- </w:t>
      </w:r>
      <w:r w:rsidR="00A0572F">
        <w:rPr>
          <w:spacing w:val="-2"/>
          <w:lang w:val="es-MX"/>
        </w:rPr>
        <w:t>T</w:t>
      </w:r>
      <w:r w:rsidR="007533C6" w:rsidRPr="00876622">
        <w:rPr>
          <w:spacing w:val="-2"/>
          <w:lang w:val="es-MX"/>
        </w:rPr>
        <w:t>hời gian hoàn thành trước ngày 1</w:t>
      </w:r>
      <w:r w:rsidR="00630A6C" w:rsidRPr="00876622">
        <w:rPr>
          <w:spacing w:val="-2"/>
          <w:lang w:val="es-MX"/>
        </w:rPr>
        <w:t>8</w:t>
      </w:r>
      <w:r w:rsidR="007533C6" w:rsidRPr="00876622">
        <w:rPr>
          <w:spacing w:val="-2"/>
          <w:lang w:val="es-MX"/>
        </w:rPr>
        <w:t>/5/2021</w:t>
      </w:r>
      <w:r w:rsidR="00A0572F">
        <w:rPr>
          <w:spacing w:val="-2"/>
          <w:lang w:val="es-MX"/>
        </w:rPr>
        <w:t>, gửi báo cáo về Phòng Giáo dục và Đào tạo</w:t>
      </w:r>
      <w:r w:rsidR="007533C6" w:rsidRPr="00876622">
        <w:rPr>
          <w:spacing w:val="-2"/>
          <w:lang w:val="es-MX"/>
        </w:rPr>
        <w:t>.</w:t>
      </w:r>
      <w:r w:rsidR="00ED4247" w:rsidRPr="00876622">
        <w:rPr>
          <w:spacing w:val="-2"/>
          <w:lang w:val="es-MX"/>
        </w:rPr>
        <w:t xml:space="preserve"> </w:t>
      </w:r>
    </w:p>
    <w:p w:rsidR="00EB753B" w:rsidRPr="00B37A19" w:rsidRDefault="003F27CB" w:rsidP="00AA6AB3">
      <w:pPr>
        <w:tabs>
          <w:tab w:val="left" w:pos="709"/>
        </w:tabs>
        <w:spacing w:before="120" w:after="120" w:line="360" w:lineRule="exact"/>
        <w:jc w:val="both"/>
        <w:rPr>
          <w:lang w:val="es-MX" w:eastAsia="vi-VN" w:bidi="vi-VN"/>
        </w:rPr>
      </w:pPr>
      <w:r>
        <w:rPr>
          <w:lang w:val="es-MX"/>
        </w:rPr>
        <w:tab/>
        <w:t>- Họp xét, đ</w:t>
      </w:r>
      <w:r w:rsidR="00EB753B">
        <w:rPr>
          <w:lang w:val="es-MX"/>
        </w:rPr>
        <w:t xml:space="preserve">ề xuất tập thể, cá nhân có thành tích tiêu biểu xuất sắc trong </w:t>
      </w:r>
      <w:r w:rsidR="00A0572F">
        <w:rPr>
          <w:lang w:val="es-MX" w:eastAsia="vi-VN" w:bidi="vi-VN"/>
        </w:rPr>
        <w:t xml:space="preserve">triển khai thực hiện </w:t>
      </w:r>
      <w:r w:rsidR="00EB753B" w:rsidRPr="00B37A19">
        <w:rPr>
          <w:lang w:val="es-MX" w:eastAsia="vi-VN" w:bidi="vi-VN"/>
        </w:rPr>
        <w:t xml:space="preserve">Chương trình, sách giáo khoa </w:t>
      </w:r>
      <w:r w:rsidR="00A0572F">
        <w:rPr>
          <w:lang w:val="es-MX" w:eastAsia="vi-VN" w:bidi="vi-VN"/>
        </w:rPr>
        <w:t xml:space="preserve">theo </w:t>
      </w:r>
      <w:r w:rsidR="00A0572F" w:rsidRPr="00B37A19">
        <w:rPr>
          <w:lang w:val="es-MX" w:eastAsia="vi-VN" w:bidi="vi-VN"/>
        </w:rPr>
        <w:t>Chương trình</w:t>
      </w:r>
      <w:r w:rsidR="00A0572F">
        <w:rPr>
          <w:lang w:val="es-MX" w:eastAsia="vi-VN" w:bidi="vi-VN"/>
        </w:rPr>
        <w:t xml:space="preserve"> phổ thông 2018</w:t>
      </w:r>
      <w:r w:rsidR="007D2654" w:rsidRPr="00B37A19">
        <w:rPr>
          <w:lang w:val="es-MX"/>
        </w:rPr>
        <w:t xml:space="preserve"> </w:t>
      </w:r>
      <w:r w:rsidR="00A0572F">
        <w:rPr>
          <w:lang w:val="es-MX"/>
        </w:rPr>
        <w:t xml:space="preserve">của đơn vị </w:t>
      </w:r>
      <w:r w:rsidR="007D2654" w:rsidRPr="00B37A19">
        <w:rPr>
          <w:lang w:val="es-MX" w:eastAsia="vi-VN" w:bidi="vi-VN"/>
        </w:rPr>
        <w:t>(</w:t>
      </w:r>
      <w:r w:rsidR="007D2654" w:rsidRPr="00B37A19">
        <w:rPr>
          <w:i/>
          <w:lang w:val="es-MX" w:eastAsia="vi-VN" w:bidi="vi-VN"/>
        </w:rPr>
        <w:t>nếu có</w:t>
      </w:r>
      <w:r w:rsidR="007D2654" w:rsidRPr="00B37A19">
        <w:rPr>
          <w:lang w:val="es-MX" w:eastAsia="vi-VN" w:bidi="vi-VN"/>
        </w:rPr>
        <w:t xml:space="preserve">) </w:t>
      </w:r>
      <w:r w:rsidR="007A6882" w:rsidRPr="00B37A19">
        <w:rPr>
          <w:lang w:val="es-MX" w:eastAsia="vi-VN" w:bidi="vi-VN"/>
        </w:rPr>
        <w:t xml:space="preserve">gửi </w:t>
      </w:r>
      <w:r w:rsidR="00D4327A" w:rsidRPr="00B37A19">
        <w:rPr>
          <w:lang w:val="es-MX" w:eastAsia="vi-VN" w:bidi="vi-VN"/>
        </w:rPr>
        <w:t>về Phòng Giáo dục và Đào tạo</w:t>
      </w:r>
      <w:r w:rsidR="00A0572F">
        <w:rPr>
          <w:lang w:val="es-MX" w:eastAsia="vi-VN" w:bidi="vi-VN"/>
        </w:rPr>
        <w:t>, tổng hợp, xem xét</w:t>
      </w:r>
      <w:r w:rsidR="00EB753B" w:rsidRPr="00B37A19">
        <w:rPr>
          <w:lang w:val="es-MX" w:eastAsia="vi-VN" w:bidi="vi-VN"/>
        </w:rPr>
        <w:t>.</w:t>
      </w:r>
    </w:p>
    <w:p w:rsidR="00EC3AD5" w:rsidRPr="00EC3AD5" w:rsidRDefault="00522FA4" w:rsidP="00AA6AB3">
      <w:pPr>
        <w:tabs>
          <w:tab w:val="left" w:pos="709"/>
        </w:tabs>
        <w:spacing w:before="120" w:after="120" w:line="360" w:lineRule="exact"/>
        <w:jc w:val="both"/>
        <w:rPr>
          <w:b/>
          <w:lang w:val="es-MX" w:eastAsia="vi-VN" w:bidi="vi-VN"/>
        </w:rPr>
      </w:pPr>
      <w:r w:rsidRPr="00B37A19">
        <w:rPr>
          <w:lang w:val="es-MX" w:eastAsia="vi-VN" w:bidi="vi-VN"/>
        </w:rPr>
        <w:tab/>
      </w:r>
      <w:r w:rsidR="00EC3AD5" w:rsidRPr="00EC3AD5">
        <w:rPr>
          <w:b/>
          <w:lang w:val="es-MX" w:eastAsia="vi-VN" w:bidi="vi-VN"/>
        </w:rPr>
        <w:t>3.</w:t>
      </w:r>
      <w:r w:rsidR="00EC3AD5">
        <w:rPr>
          <w:b/>
          <w:lang w:val="es-MX" w:eastAsia="vi-VN" w:bidi="vi-VN"/>
        </w:rPr>
        <w:t xml:space="preserve"> Giao chuẩn bị tham luận tại Hội nghị </w:t>
      </w:r>
      <w:r w:rsidR="00A0572F">
        <w:rPr>
          <w:b/>
          <w:lang w:val="es-MX" w:eastAsia="vi-VN" w:bidi="vi-VN"/>
        </w:rPr>
        <w:t xml:space="preserve">tổng </w:t>
      </w:r>
      <w:r w:rsidR="00EC3AD5">
        <w:rPr>
          <w:b/>
          <w:lang w:val="es-MX" w:eastAsia="vi-VN" w:bidi="vi-VN"/>
        </w:rPr>
        <w:t xml:space="preserve">kết </w:t>
      </w:r>
      <w:r w:rsidR="00A0572F">
        <w:rPr>
          <w:b/>
          <w:lang w:val="es-MX" w:eastAsia="vi-VN" w:bidi="vi-VN"/>
        </w:rPr>
        <w:t>Cấp</w:t>
      </w:r>
      <w:r w:rsidR="00EC3AD5">
        <w:rPr>
          <w:b/>
          <w:lang w:val="es-MX" w:eastAsia="vi-VN" w:bidi="vi-VN"/>
        </w:rPr>
        <w:t xml:space="preserve"> tỉnh</w:t>
      </w:r>
    </w:p>
    <w:p w:rsidR="00EC3AD5" w:rsidRPr="006005F7" w:rsidRDefault="00EC3AD5" w:rsidP="00AA6AB3">
      <w:pPr>
        <w:tabs>
          <w:tab w:val="left" w:pos="709"/>
        </w:tabs>
        <w:spacing w:before="120" w:after="120" w:line="360" w:lineRule="exact"/>
        <w:jc w:val="both"/>
        <w:rPr>
          <w:color w:val="000000" w:themeColor="text1"/>
          <w:lang w:val="es-MX"/>
        </w:rPr>
      </w:pPr>
      <w:r>
        <w:rPr>
          <w:lang w:val="es-MX" w:eastAsia="vi-VN" w:bidi="vi-VN"/>
        </w:rPr>
        <w:tab/>
      </w:r>
      <w:r w:rsidRPr="006005F7">
        <w:rPr>
          <w:b/>
          <w:color w:val="000000" w:themeColor="text1"/>
          <w:lang w:val="es-MX" w:eastAsia="vi-VN" w:bidi="vi-VN"/>
        </w:rPr>
        <w:t>3.1.</w:t>
      </w:r>
      <w:r w:rsidRPr="006005F7">
        <w:rPr>
          <w:color w:val="000000" w:themeColor="text1"/>
          <w:lang w:val="es-MX" w:eastAsia="vi-VN" w:bidi="vi-VN"/>
        </w:rPr>
        <w:t xml:space="preserve"> </w:t>
      </w:r>
      <w:r w:rsidR="00522FA4" w:rsidRPr="006005F7">
        <w:rPr>
          <w:color w:val="000000" w:themeColor="text1"/>
          <w:lang w:val="es-MX" w:eastAsia="vi-VN" w:bidi="vi-VN"/>
        </w:rPr>
        <w:t xml:space="preserve">Trường </w:t>
      </w:r>
      <w:r w:rsidR="000355AE" w:rsidRPr="006005F7">
        <w:rPr>
          <w:color w:val="000000" w:themeColor="text1"/>
          <w:lang w:val="es-MX" w:eastAsia="vi-VN" w:bidi="vi-VN"/>
        </w:rPr>
        <w:t>Tiểu học thị trấn Hát Lót</w:t>
      </w:r>
      <w:r w:rsidR="00970F02" w:rsidRPr="006005F7">
        <w:rPr>
          <w:color w:val="000000" w:themeColor="text1"/>
          <w:lang w:val="es-MX" w:eastAsia="vi-VN" w:bidi="vi-VN"/>
        </w:rPr>
        <w:t xml:space="preserve"> báo cáo tham luận về</w:t>
      </w:r>
      <w:r w:rsidR="00D412E4" w:rsidRPr="006005F7">
        <w:rPr>
          <w:color w:val="000000" w:themeColor="text1"/>
          <w:lang w:val="es-MX" w:eastAsia="vi-VN" w:bidi="vi-VN"/>
        </w:rPr>
        <w:t xml:space="preserve"> x</w:t>
      </w:r>
      <w:r w:rsidR="00D412E4" w:rsidRPr="006005F7">
        <w:rPr>
          <w:color w:val="000000" w:themeColor="text1"/>
          <w:lang w:val="es-MX"/>
        </w:rPr>
        <w:t xml:space="preserve">ây dựng </w:t>
      </w:r>
      <w:r w:rsidR="00D412E4" w:rsidRPr="006005F7">
        <w:rPr>
          <w:color w:val="000000" w:themeColor="text1"/>
          <w:lang w:val="vi-VN"/>
        </w:rPr>
        <w:t>kế hoạch giáo dục nhà trường, kế hoạch dạy học môn học, hoạt động giáo dục phù hợp đối với lớp 1</w:t>
      </w:r>
      <w:r w:rsidR="00D412E4" w:rsidRPr="006005F7">
        <w:rPr>
          <w:color w:val="000000" w:themeColor="text1"/>
          <w:lang w:val="es-MX"/>
        </w:rPr>
        <w:t xml:space="preserve">; tổ chức sinh hoạt Tổ chuyên môn, sinh hoạt chuyên môn cấp trường, trao đổi thống </w:t>
      </w:r>
      <w:r w:rsidR="00F35B86" w:rsidRPr="006005F7">
        <w:rPr>
          <w:color w:val="000000" w:themeColor="text1"/>
          <w:lang w:val="es-MX"/>
        </w:rPr>
        <w:t>n</w:t>
      </w:r>
      <w:r w:rsidR="00D412E4" w:rsidRPr="006005F7">
        <w:rPr>
          <w:color w:val="000000" w:themeColor="text1"/>
          <w:lang w:val="es-MX"/>
        </w:rPr>
        <w:t>hất phương pháp, quy trình dạy học các môn học/hoạt động giáo dục lớp 1</w:t>
      </w:r>
      <w:r w:rsidRPr="006005F7">
        <w:rPr>
          <w:color w:val="000000" w:themeColor="text1"/>
          <w:lang w:val="es-MX"/>
        </w:rPr>
        <w:t>.</w:t>
      </w:r>
    </w:p>
    <w:p w:rsidR="00B67297" w:rsidRPr="006005F7" w:rsidRDefault="00EC3AD5" w:rsidP="00AA6AB3">
      <w:pPr>
        <w:tabs>
          <w:tab w:val="left" w:pos="709"/>
        </w:tabs>
        <w:spacing w:before="120" w:after="120" w:line="360" w:lineRule="exact"/>
        <w:jc w:val="both"/>
        <w:rPr>
          <w:color w:val="000000" w:themeColor="text1"/>
          <w:lang w:val="es-MX"/>
        </w:rPr>
      </w:pPr>
      <w:r w:rsidRPr="006005F7">
        <w:rPr>
          <w:color w:val="000000" w:themeColor="text1"/>
          <w:lang w:val="es-MX"/>
        </w:rPr>
        <w:tab/>
      </w:r>
      <w:r w:rsidRPr="006005F7">
        <w:rPr>
          <w:b/>
          <w:color w:val="000000" w:themeColor="text1"/>
          <w:lang w:val="es-MX"/>
        </w:rPr>
        <w:t>3.2.</w:t>
      </w:r>
      <w:r w:rsidR="00EE17D0" w:rsidRPr="006005F7">
        <w:rPr>
          <w:color w:val="000000" w:themeColor="text1"/>
          <w:lang w:val="es-MX"/>
        </w:rPr>
        <w:t xml:space="preserve"> </w:t>
      </w:r>
      <w:r w:rsidR="00EE17D0" w:rsidRPr="006005F7">
        <w:rPr>
          <w:color w:val="000000" w:themeColor="text1"/>
          <w:lang w:val="es-MX" w:eastAsia="vi-VN" w:bidi="vi-VN"/>
        </w:rPr>
        <w:t xml:space="preserve">Trường </w:t>
      </w:r>
      <w:r w:rsidR="000355AE" w:rsidRPr="006005F7">
        <w:rPr>
          <w:color w:val="000000" w:themeColor="text1"/>
          <w:lang w:val="es-MX" w:eastAsia="vi-VN" w:bidi="vi-VN"/>
        </w:rPr>
        <w:t>Tiểu học và THCS Mường Bằng</w:t>
      </w:r>
      <w:r w:rsidR="00EE17D0" w:rsidRPr="006005F7">
        <w:rPr>
          <w:color w:val="000000" w:themeColor="text1"/>
          <w:lang w:val="es-MX" w:eastAsia="vi-VN" w:bidi="vi-VN"/>
        </w:rPr>
        <w:t xml:space="preserve"> báo cáo tham luận về </w:t>
      </w:r>
      <w:r w:rsidR="00EE17D0" w:rsidRPr="006005F7">
        <w:rPr>
          <w:color w:val="000000" w:themeColor="text1"/>
          <w:lang w:val="es-MX"/>
        </w:rPr>
        <w:t>thực hiện chuyên đề</w:t>
      </w:r>
      <w:r w:rsidR="00EE17D0" w:rsidRPr="006005F7">
        <w:rPr>
          <w:color w:val="000000" w:themeColor="text1"/>
          <w:lang w:val="vi-VN"/>
        </w:rPr>
        <w:t xml:space="preserve"> đổi mới phương pháp, hình thức tổ chức dạy học theo hướng phát triển phẩm chất, năng lực của học sinh</w:t>
      </w:r>
      <w:r w:rsidR="00EE17D0" w:rsidRPr="006005F7">
        <w:rPr>
          <w:color w:val="000000" w:themeColor="text1"/>
        </w:rPr>
        <w:t>.</w:t>
      </w:r>
      <w:r w:rsidR="00AA6AB3" w:rsidRPr="006005F7">
        <w:rPr>
          <w:color w:val="000000" w:themeColor="text1"/>
          <w:lang w:val="es-MX"/>
        </w:rPr>
        <w:t xml:space="preserve"> </w:t>
      </w:r>
    </w:p>
    <w:p w:rsidR="00AA6AB3" w:rsidRPr="00D92020" w:rsidRDefault="00A769C1" w:rsidP="00B37A19">
      <w:pPr>
        <w:ind w:firstLine="720"/>
        <w:jc w:val="both"/>
        <w:rPr>
          <w:b/>
          <w:lang w:val="vi-VN"/>
        </w:rPr>
      </w:pPr>
      <w:r w:rsidRPr="00D92020">
        <w:rPr>
          <w:lang w:val="es-MX"/>
        </w:rPr>
        <w:t>- B</w:t>
      </w:r>
      <w:r w:rsidR="00B67297" w:rsidRPr="00D92020">
        <w:rPr>
          <w:color w:val="000000"/>
          <w:kern w:val="24"/>
          <w:lang w:val="es-ES_tradnl"/>
        </w:rPr>
        <w:t xml:space="preserve">áo cáo </w:t>
      </w:r>
      <w:r w:rsidR="00502BAB" w:rsidRPr="00D92020">
        <w:rPr>
          <w:color w:val="000000"/>
          <w:kern w:val="24"/>
          <w:lang w:val="es-ES_tradnl"/>
        </w:rPr>
        <w:t xml:space="preserve">tổng kết </w:t>
      </w:r>
      <w:r w:rsidR="00B37A19" w:rsidRPr="00D92020">
        <w:rPr>
          <w:lang w:val="vi-VN"/>
        </w:rPr>
        <w:t xml:space="preserve">triển khai thực hiện Chương trình, sách giáo khoa </w:t>
      </w:r>
      <w:r w:rsidR="00B37A19" w:rsidRPr="00D92020">
        <w:t xml:space="preserve">theo </w:t>
      </w:r>
      <w:r w:rsidR="00B37A19" w:rsidRPr="00D92020">
        <w:rPr>
          <w:lang w:val="vi-VN"/>
        </w:rPr>
        <w:t>Chương trình giáo dục phổ thông 2018 đối với lớp 1 năm học 2020-2021</w:t>
      </w:r>
      <w:r w:rsidR="00B37A19" w:rsidRPr="00D92020">
        <w:t xml:space="preserve"> </w:t>
      </w:r>
      <w:r w:rsidR="00502BAB" w:rsidRPr="00D92020">
        <w:rPr>
          <w:color w:val="000000"/>
          <w:kern w:val="24"/>
          <w:lang w:val="es-ES_tradnl"/>
        </w:rPr>
        <w:t xml:space="preserve">và </w:t>
      </w:r>
      <w:r w:rsidR="00502BAB" w:rsidRPr="00D92020">
        <w:rPr>
          <w:lang w:val="es-MX"/>
        </w:rPr>
        <w:t xml:space="preserve">báo cáo tham luận </w:t>
      </w:r>
      <w:r w:rsidR="00B37A19" w:rsidRPr="00D92020">
        <w:rPr>
          <w:lang w:val="es-MX"/>
        </w:rPr>
        <w:t xml:space="preserve">của </w:t>
      </w:r>
      <w:r w:rsidR="00FF324A" w:rsidRPr="00D92020">
        <w:rPr>
          <w:lang w:val="es-MX"/>
        </w:rPr>
        <w:t xml:space="preserve">02 </w:t>
      </w:r>
      <w:r w:rsidR="00B37A19" w:rsidRPr="00D92020">
        <w:rPr>
          <w:lang w:val="es-MX"/>
        </w:rPr>
        <w:t xml:space="preserve">đơn vị </w:t>
      </w:r>
      <w:r w:rsidR="006E049C" w:rsidRPr="00D92020">
        <w:rPr>
          <w:lang w:val="es-MX"/>
        </w:rPr>
        <w:t>(</w:t>
      </w:r>
      <w:r w:rsidR="006E049C" w:rsidRPr="00D92020">
        <w:rPr>
          <w:i/>
          <w:lang w:val="es-MX" w:eastAsia="vi-VN" w:bidi="vi-VN"/>
        </w:rPr>
        <w:t>Trường Tiểu học thị trấn Hát Lót, Trường Tiểu học và THCS Mường Bằng</w:t>
      </w:r>
      <w:r w:rsidR="006E049C" w:rsidRPr="00D92020">
        <w:rPr>
          <w:lang w:val="es-MX"/>
        </w:rPr>
        <w:t>)</w:t>
      </w:r>
      <w:r w:rsidR="002E4742" w:rsidRPr="00D92020">
        <w:rPr>
          <w:lang w:val="es-MX"/>
        </w:rPr>
        <w:t xml:space="preserve"> </w:t>
      </w:r>
      <w:r w:rsidR="00B37A19" w:rsidRPr="00D92020">
        <w:rPr>
          <w:lang w:val="es-MX"/>
        </w:rPr>
        <w:t xml:space="preserve">gửi </w:t>
      </w:r>
      <w:r w:rsidR="00B67297" w:rsidRPr="00D92020">
        <w:rPr>
          <w:color w:val="000000"/>
          <w:kern w:val="24"/>
          <w:lang w:val="es-ES_tradnl"/>
        </w:rPr>
        <w:t xml:space="preserve">về Phòng giáo dục và Đào tạo trước ngày </w:t>
      </w:r>
      <w:r w:rsidR="00B67297" w:rsidRPr="00D92020">
        <w:rPr>
          <w:b/>
          <w:color w:val="000000"/>
          <w:kern w:val="24"/>
          <w:lang w:val="es-ES_tradnl"/>
        </w:rPr>
        <w:t>20/5/2021</w:t>
      </w:r>
      <w:r w:rsidR="00502BAB" w:rsidRPr="00D92020">
        <w:rPr>
          <w:color w:val="000000"/>
          <w:kern w:val="24"/>
          <w:lang w:val="es-ES_tradnl"/>
        </w:rPr>
        <w:t xml:space="preserve">, </w:t>
      </w:r>
      <w:r w:rsidR="00AA6AB3" w:rsidRPr="00D92020">
        <w:rPr>
          <w:lang w:val="es-MX"/>
        </w:rPr>
        <w:t xml:space="preserve">bản mềm </w:t>
      </w:r>
      <w:r w:rsidR="00502BAB" w:rsidRPr="00D92020">
        <w:rPr>
          <w:lang w:val="es-MX"/>
        </w:rPr>
        <w:t>theo</w:t>
      </w:r>
      <w:r w:rsidR="00AA6AB3" w:rsidRPr="00D92020">
        <w:rPr>
          <w:lang w:val="es-MX"/>
        </w:rPr>
        <w:t xml:space="preserve"> địa chỉ email: </w:t>
      </w:r>
      <w:hyperlink r:id="rId7" w:history="1">
        <w:r w:rsidR="00AA6AB3" w:rsidRPr="00D92020">
          <w:rPr>
            <w:rStyle w:val="Hyperlink"/>
            <w:color w:val="000000" w:themeColor="text1"/>
            <w:u w:val="none"/>
            <w:lang w:val="es-MX"/>
          </w:rPr>
          <w:t>phonggiaoducms.sl@gmail.com</w:t>
        </w:r>
      </w:hyperlink>
    </w:p>
    <w:p w:rsidR="00F07AA9" w:rsidRPr="00F07AA9" w:rsidRDefault="00AB3AE9" w:rsidP="0025596B">
      <w:pPr>
        <w:tabs>
          <w:tab w:val="left" w:pos="709"/>
        </w:tabs>
        <w:spacing w:before="120" w:after="120" w:line="360" w:lineRule="exact"/>
        <w:jc w:val="both"/>
        <w:rPr>
          <w:lang w:val="vi-VN"/>
        </w:rPr>
      </w:pPr>
      <w:r>
        <w:rPr>
          <w:lang w:val="es-MX"/>
        </w:rPr>
        <w:lastRenderedPageBreak/>
        <w:tab/>
      </w:r>
      <w:r w:rsidR="005B3291" w:rsidRPr="00D34069">
        <w:rPr>
          <w:i/>
          <w:lang w:val="es-MX" w:eastAsia="vi-VN" w:bidi="vi-VN"/>
        </w:rPr>
        <w:t>Lưu ý</w:t>
      </w:r>
      <w:r w:rsidR="005B3291" w:rsidRPr="00D34069">
        <w:rPr>
          <w:lang w:val="es-MX" w:eastAsia="vi-VN" w:bidi="vi-VN"/>
        </w:rPr>
        <w:t>:</w:t>
      </w:r>
      <w:r w:rsidR="005B3291" w:rsidRPr="00B61A78">
        <w:rPr>
          <w:lang w:val="es-MX" w:eastAsia="vi-VN" w:bidi="vi-VN"/>
        </w:rPr>
        <w:t xml:space="preserve"> </w:t>
      </w:r>
      <w:r w:rsidR="0025596B">
        <w:rPr>
          <w:lang w:val="es-MX" w:eastAsia="vi-VN" w:bidi="vi-VN"/>
        </w:rPr>
        <w:t>B</w:t>
      </w:r>
      <w:r w:rsidR="005B3291" w:rsidRPr="00B61A78">
        <w:rPr>
          <w:lang w:val="es-MX" w:eastAsia="vi-VN" w:bidi="vi-VN"/>
        </w:rPr>
        <w:t xml:space="preserve">áo cáo tổng kết phải có số liệu minh chứng, </w:t>
      </w:r>
      <w:r w:rsidR="0025596B">
        <w:rPr>
          <w:lang w:val="es-MX" w:eastAsia="vi-VN" w:bidi="vi-VN"/>
        </w:rPr>
        <w:t>các đơn vị gửi</w:t>
      </w:r>
      <w:r w:rsidR="005B3291" w:rsidRPr="00B61A78">
        <w:rPr>
          <w:lang w:val="es-MX" w:eastAsia="vi-VN" w:bidi="vi-VN"/>
        </w:rPr>
        <w:t xml:space="preserve"> hình ảnh, video clip minh họa (</w:t>
      </w:r>
      <w:r w:rsidR="005B3291" w:rsidRPr="00B61A78">
        <w:rPr>
          <w:i/>
          <w:lang w:val="es-MX" w:eastAsia="vi-VN" w:bidi="vi-VN"/>
        </w:rPr>
        <w:t>nếu có</w:t>
      </w:r>
      <w:r w:rsidR="005B3291" w:rsidRPr="00B61A78">
        <w:rPr>
          <w:lang w:val="es-MX" w:eastAsia="vi-VN" w:bidi="vi-VN"/>
        </w:rPr>
        <w:t xml:space="preserve">); tập thể, cá nhân </w:t>
      </w:r>
      <w:r w:rsidR="0025596B">
        <w:rPr>
          <w:lang w:val="es-MX" w:eastAsia="vi-VN" w:bidi="vi-VN"/>
        </w:rPr>
        <w:t xml:space="preserve">đề nghị khen thưởng </w:t>
      </w:r>
      <w:r w:rsidR="005B3291" w:rsidRPr="00B61A78">
        <w:rPr>
          <w:lang w:val="es-MX" w:eastAsia="vi-VN" w:bidi="vi-VN"/>
        </w:rPr>
        <w:t xml:space="preserve">có thành tích trong công tác này phải </w:t>
      </w:r>
      <w:r w:rsidR="0025596B">
        <w:rPr>
          <w:lang w:val="es-MX" w:eastAsia="vi-VN" w:bidi="vi-VN"/>
        </w:rPr>
        <w:t>thật sự tiêu biểu.</w:t>
      </w:r>
    </w:p>
    <w:p w:rsidR="00F07AA9" w:rsidRDefault="00B67297" w:rsidP="00310F02">
      <w:pPr>
        <w:ind w:firstLine="720"/>
        <w:jc w:val="both"/>
        <w:rPr>
          <w:lang w:val="it-IT"/>
        </w:rPr>
      </w:pPr>
      <w:r w:rsidRPr="00F07AA9">
        <w:rPr>
          <w:lang w:val="it-IT"/>
        </w:rPr>
        <w:t xml:space="preserve">Trên đây là Kế hoạch </w:t>
      </w:r>
      <w:r w:rsidR="00310F02" w:rsidRPr="00F07AA9">
        <w:t>t</w:t>
      </w:r>
      <w:r w:rsidR="00310F02" w:rsidRPr="00F07AA9">
        <w:rPr>
          <w:lang w:val="vi-VN"/>
        </w:rPr>
        <w:t xml:space="preserve">ổng kết triển khai thực hiện Chương trình, sách giáo khoa </w:t>
      </w:r>
      <w:r w:rsidR="00310F02" w:rsidRPr="00F07AA9">
        <w:t xml:space="preserve">theo </w:t>
      </w:r>
      <w:r w:rsidR="00310F02" w:rsidRPr="00F07AA9">
        <w:rPr>
          <w:lang w:val="vi-VN"/>
        </w:rPr>
        <w:t>Chương trình giáo dục phổ thông 2018 đối với lớp 1 năm học 2020-2021</w:t>
      </w:r>
      <w:r w:rsidR="00310F02" w:rsidRPr="00F07AA9">
        <w:t xml:space="preserve"> </w:t>
      </w:r>
      <w:r w:rsidRPr="00F07AA9">
        <w:rPr>
          <w:lang w:val="it-IT"/>
        </w:rPr>
        <w:t>của Phòng G</w:t>
      </w:r>
      <w:r w:rsidR="00503E32">
        <w:rPr>
          <w:lang w:val="it-IT"/>
        </w:rPr>
        <w:t>iáo dục và Đào tạo huyện</w:t>
      </w:r>
      <w:r w:rsidRPr="00F07AA9">
        <w:rPr>
          <w:lang w:val="it-IT"/>
        </w:rPr>
        <w:t xml:space="preserve">. </w:t>
      </w:r>
    </w:p>
    <w:p w:rsidR="00F07AA9" w:rsidRPr="00F07AA9" w:rsidRDefault="00F07AA9" w:rsidP="00310F02">
      <w:pPr>
        <w:ind w:firstLine="720"/>
        <w:jc w:val="both"/>
        <w:rPr>
          <w:b/>
          <w:lang w:val="vi-VN"/>
        </w:rPr>
      </w:pPr>
    </w:p>
    <w:tbl>
      <w:tblPr>
        <w:tblW w:w="0" w:type="auto"/>
        <w:tblLook w:val="0000" w:firstRow="0" w:lastRow="0" w:firstColumn="0" w:lastColumn="0" w:noHBand="0" w:noVBand="0"/>
      </w:tblPr>
      <w:tblGrid>
        <w:gridCol w:w="4529"/>
        <w:gridCol w:w="4543"/>
      </w:tblGrid>
      <w:tr w:rsidR="00A42B9E" w:rsidRPr="00EA1716" w:rsidTr="00C11961">
        <w:tc>
          <w:tcPr>
            <w:tcW w:w="4644" w:type="dxa"/>
          </w:tcPr>
          <w:p w:rsidR="00A42B9E" w:rsidRPr="00EA1716" w:rsidRDefault="00A42B9E" w:rsidP="00C11961">
            <w:pPr>
              <w:spacing w:after="120"/>
              <w:jc w:val="both"/>
              <w:rPr>
                <w:b/>
                <w:i/>
                <w:color w:val="000000" w:themeColor="text1"/>
                <w:spacing w:val="-4"/>
                <w:lang w:val="de-DE"/>
              </w:rPr>
            </w:pPr>
            <w:r w:rsidRPr="00EA1716">
              <w:rPr>
                <w:b/>
                <w:i/>
                <w:color w:val="000000"/>
                <w:spacing w:val="-4"/>
                <w:sz w:val="24"/>
                <w:szCs w:val="24"/>
                <w:u w:color="FF0000"/>
                <w:lang w:val="de-DE"/>
              </w:rPr>
              <w:t>Nơi nhận</w:t>
            </w:r>
            <w:r w:rsidRPr="00EA1716">
              <w:rPr>
                <w:b/>
                <w:color w:val="000000" w:themeColor="text1"/>
                <w:spacing w:val="-4"/>
                <w:sz w:val="24"/>
                <w:szCs w:val="24"/>
                <w:lang w:val="de-DE"/>
              </w:rPr>
              <w:t>:</w:t>
            </w:r>
            <w:r w:rsidRPr="00EA1716">
              <w:rPr>
                <w:b/>
                <w:i/>
                <w:color w:val="000000" w:themeColor="text1"/>
                <w:spacing w:val="-4"/>
                <w:sz w:val="24"/>
                <w:szCs w:val="24"/>
                <w:lang w:val="de-DE"/>
              </w:rPr>
              <w:t xml:space="preserve">                                                                             </w:t>
            </w:r>
            <w:r w:rsidRPr="00EA1716">
              <w:rPr>
                <w:b/>
                <w:color w:val="000000" w:themeColor="text1"/>
                <w:spacing w:val="-4"/>
                <w:lang w:val="de-DE"/>
              </w:rPr>
              <w:t xml:space="preserve">    </w:t>
            </w:r>
            <w:r w:rsidRPr="00EA1716">
              <w:rPr>
                <w:b/>
                <w:i/>
                <w:color w:val="000000" w:themeColor="text1"/>
                <w:spacing w:val="-4"/>
                <w:lang w:val="de-DE"/>
              </w:rPr>
              <w:t xml:space="preserve">               </w:t>
            </w:r>
          </w:p>
          <w:p w:rsidR="00A42B9E" w:rsidRPr="00E97FFA" w:rsidRDefault="00A42B9E" w:rsidP="00C11961">
            <w:pPr>
              <w:jc w:val="both"/>
              <w:rPr>
                <w:b/>
                <w:color w:val="000000" w:themeColor="text1"/>
                <w:sz w:val="22"/>
                <w:szCs w:val="22"/>
                <w:lang w:val="de-DE"/>
              </w:rPr>
            </w:pPr>
            <w:r w:rsidRPr="00E97FFA">
              <w:rPr>
                <w:color w:val="000000" w:themeColor="text1"/>
                <w:sz w:val="22"/>
                <w:szCs w:val="22"/>
                <w:lang w:val="de-DE"/>
              </w:rPr>
              <w:t xml:space="preserve">- </w:t>
            </w:r>
            <w:r w:rsidR="00EC3AD5" w:rsidRPr="00E97FFA">
              <w:rPr>
                <w:color w:val="000000" w:themeColor="text1"/>
                <w:sz w:val="22"/>
                <w:szCs w:val="22"/>
                <w:lang w:val="de-DE"/>
              </w:rPr>
              <w:t>Lãnh đạo UBND huyện (</w:t>
            </w:r>
            <w:r w:rsidR="00EC3AD5" w:rsidRPr="00E97FFA">
              <w:rPr>
                <w:i/>
                <w:color w:val="000000" w:themeColor="text1"/>
                <w:sz w:val="22"/>
                <w:szCs w:val="22"/>
                <w:lang w:val="de-DE"/>
              </w:rPr>
              <w:t>B/c</w:t>
            </w:r>
            <w:r w:rsidR="00EC3AD5" w:rsidRPr="00E97FFA">
              <w:rPr>
                <w:color w:val="000000" w:themeColor="text1"/>
                <w:sz w:val="22"/>
                <w:szCs w:val="22"/>
                <w:lang w:val="de-DE"/>
              </w:rPr>
              <w:t>)</w:t>
            </w:r>
            <w:r w:rsidRPr="00E97FFA">
              <w:rPr>
                <w:color w:val="000000" w:themeColor="text1"/>
                <w:sz w:val="22"/>
                <w:szCs w:val="22"/>
                <w:lang w:val="de-DE"/>
              </w:rPr>
              <w:t xml:space="preserve">;                                                                             </w:t>
            </w:r>
            <w:r w:rsidRPr="00E97FFA">
              <w:rPr>
                <w:b/>
                <w:color w:val="000000" w:themeColor="text1"/>
                <w:sz w:val="22"/>
                <w:szCs w:val="22"/>
                <w:lang w:val="de-DE"/>
              </w:rPr>
              <w:t xml:space="preserve"> </w:t>
            </w:r>
          </w:p>
          <w:p w:rsidR="00A42B9E" w:rsidRPr="00E97FFA" w:rsidRDefault="00A42B9E" w:rsidP="00C11961">
            <w:pPr>
              <w:jc w:val="both"/>
              <w:rPr>
                <w:color w:val="000000" w:themeColor="text1"/>
                <w:sz w:val="22"/>
                <w:szCs w:val="22"/>
                <w:lang w:val="de-DE"/>
              </w:rPr>
            </w:pPr>
            <w:r w:rsidRPr="00E97FFA">
              <w:rPr>
                <w:color w:val="000000" w:themeColor="text1"/>
                <w:sz w:val="22"/>
                <w:szCs w:val="22"/>
                <w:lang w:val="de-DE"/>
              </w:rPr>
              <w:t>- Lãnh đạo PGDĐT;</w:t>
            </w:r>
          </w:p>
          <w:p w:rsidR="00EC3AD5" w:rsidRPr="00E97FFA" w:rsidRDefault="00EC3AD5" w:rsidP="00C11961">
            <w:pPr>
              <w:jc w:val="both"/>
              <w:rPr>
                <w:color w:val="000000" w:themeColor="text1"/>
                <w:sz w:val="22"/>
                <w:szCs w:val="22"/>
                <w:lang w:val="de-DE"/>
              </w:rPr>
            </w:pPr>
            <w:r w:rsidRPr="00E97FFA">
              <w:rPr>
                <w:color w:val="000000" w:themeColor="text1"/>
                <w:sz w:val="22"/>
                <w:szCs w:val="22"/>
                <w:lang w:val="de-DE"/>
              </w:rPr>
              <w:t xml:space="preserve">- Các trường phổ thông có cấp Tiểu học </w:t>
            </w:r>
          </w:p>
          <w:p w:rsidR="00EC3AD5" w:rsidRPr="00E97FFA" w:rsidRDefault="00EC3AD5" w:rsidP="00C11961">
            <w:pPr>
              <w:jc w:val="both"/>
              <w:rPr>
                <w:color w:val="000000" w:themeColor="text1"/>
                <w:sz w:val="22"/>
                <w:szCs w:val="22"/>
                <w:lang w:val="de-DE"/>
              </w:rPr>
            </w:pPr>
            <w:r w:rsidRPr="00E97FFA">
              <w:rPr>
                <w:color w:val="000000" w:themeColor="text1"/>
                <w:sz w:val="22"/>
                <w:szCs w:val="22"/>
                <w:lang w:val="de-DE"/>
              </w:rPr>
              <w:t>trên địa bàn huyện;</w:t>
            </w:r>
          </w:p>
          <w:p w:rsidR="00A42B9E" w:rsidRPr="00E97FFA" w:rsidRDefault="00A42B9E" w:rsidP="00C11961">
            <w:pPr>
              <w:jc w:val="both"/>
              <w:rPr>
                <w:color w:val="000000" w:themeColor="text1"/>
                <w:sz w:val="22"/>
                <w:szCs w:val="22"/>
                <w:lang w:val="de-DE"/>
              </w:rPr>
            </w:pPr>
            <w:r w:rsidRPr="00E97FFA">
              <w:rPr>
                <w:color w:val="000000" w:themeColor="text1"/>
                <w:sz w:val="22"/>
                <w:szCs w:val="22"/>
                <w:lang w:val="de-DE"/>
              </w:rPr>
              <w:t>- Cổng TTĐT Phòng;</w:t>
            </w:r>
          </w:p>
          <w:p w:rsidR="00A42B9E" w:rsidRPr="00EA1716" w:rsidRDefault="00A42B9E" w:rsidP="00C11961">
            <w:pPr>
              <w:rPr>
                <w:color w:val="000000" w:themeColor="text1"/>
                <w:sz w:val="24"/>
                <w:lang w:val="de-DE"/>
              </w:rPr>
            </w:pPr>
            <w:r w:rsidRPr="00E97FFA">
              <w:rPr>
                <w:color w:val="000000" w:themeColor="text1"/>
                <w:sz w:val="22"/>
                <w:szCs w:val="22"/>
                <w:lang w:val="de-DE"/>
              </w:rPr>
              <w:t>- Lưu: VT, Thảo (01b).</w:t>
            </w:r>
          </w:p>
        </w:tc>
        <w:tc>
          <w:tcPr>
            <w:tcW w:w="4644" w:type="dxa"/>
          </w:tcPr>
          <w:p w:rsidR="00A42B9E" w:rsidRPr="00473D7D" w:rsidRDefault="00A42B9E" w:rsidP="00C11961">
            <w:pPr>
              <w:jc w:val="center"/>
              <w:rPr>
                <w:b/>
                <w:color w:val="000000" w:themeColor="text1"/>
                <w:lang w:val="de-DE"/>
              </w:rPr>
            </w:pPr>
            <w:r w:rsidRPr="00473D7D">
              <w:rPr>
                <w:b/>
                <w:color w:val="000000" w:themeColor="text1"/>
                <w:lang w:val="de-DE"/>
              </w:rPr>
              <w:t>TRƯỞNG PHÒNG</w:t>
            </w: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color w:val="000000" w:themeColor="text1"/>
                <w:sz w:val="26"/>
                <w:szCs w:val="26"/>
                <w:lang w:val="de-DE"/>
              </w:rPr>
            </w:pPr>
          </w:p>
          <w:p w:rsidR="00A42B9E" w:rsidRPr="00EA1716" w:rsidRDefault="00A42B9E" w:rsidP="00C11961">
            <w:pPr>
              <w:jc w:val="center"/>
              <w:rPr>
                <w:b/>
                <w:color w:val="000000" w:themeColor="text1"/>
                <w:lang w:val="de-DE"/>
              </w:rPr>
            </w:pPr>
            <w:r w:rsidRPr="00EA1716">
              <w:rPr>
                <w:b/>
                <w:color w:val="000000" w:themeColor="text1"/>
                <w:lang w:val="de-DE"/>
              </w:rPr>
              <w:t>Phạm Văn Khanh</w:t>
            </w:r>
          </w:p>
        </w:tc>
      </w:tr>
    </w:tbl>
    <w:p w:rsidR="00C11961" w:rsidRDefault="00C11961"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502BAB" w:rsidRDefault="00502BAB"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AA26C3" w:rsidRDefault="00AA26C3" w:rsidP="00A42B9E"/>
    <w:p w:rsidR="00D264C1" w:rsidRDefault="00D264C1" w:rsidP="00A42B9E"/>
    <w:p w:rsidR="00D264C1" w:rsidRDefault="00D264C1" w:rsidP="00A42B9E">
      <w:bookmarkStart w:id="0" w:name="_GoBack"/>
      <w:bookmarkEnd w:id="0"/>
    </w:p>
    <w:p w:rsidR="00A413DE" w:rsidRDefault="00A413DE" w:rsidP="00502BAB">
      <w:pPr>
        <w:pStyle w:val="BodyText"/>
        <w:jc w:val="center"/>
        <w:rPr>
          <w:b/>
          <w:bCs/>
          <w:sz w:val="26"/>
          <w:szCs w:val="26"/>
          <w:lang w:val="vi-VN"/>
        </w:rPr>
      </w:pPr>
    </w:p>
    <w:p w:rsidR="00502BAB" w:rsidRPr="00502BAB" w:rsidRDefault="00502BAB" w:rsidP="00502BAB">
      <w:pPr>
        <w:pStyle w:val="BodyText"/>
        <w:jc w:val="center"/>
        <w:rPr>
          <w:sz w:val="26"/>
          <w:szCs w:val="26"/>
          <w:lang w:val="vi-VN"/>
        </w:rPr>
      </w:pPr>
      <w:r w:rsidRPr="00502BAB">
        <w:rPr>
          <w:b/>
          <w:bCs/>
          <w:sz w:val="26"/>
          <w:szCs w:val="26"/>
          <w:lang w:val="vi-VN"/>
        </w:rPr>
        <w:lastRenderedPageBreak/>
        <w:t>PHỤ LỤC</w:t>
      </w:r>
    </w:p>
    <w:p w:rsidR="00502BAB" w:rsidRPr="00667E29" w:rsidRDefault="00502BAB" w:rsidP="00502BAB">
      <w:pPr>
        <w:pStyle w:val="BodyText"/>
        <w:jc w:val="center"/>
        <w:rPr>
          <w:lang w:val="vi-VN"/>
        </w:rPr>
      </w:pPr>
      <w:r w:rsidRPr="00667E29">
        <w:rPr>
          <w:b/>
          <w:bCs/>
          <w:lang w:val="vi-VN"/>
        </w:rPr>
        <w:t>Đề cương Báo cáo tổng kết triển khai thực hiện Chương trình,</w:t>
      </w:r>
    </w:p>
    <w:p w:rsidR="00502BAB" w:rsidRPr="00667E29" w:rsidRDefault="00502BAB" w:rsidP="00502BAB">
      <w:pPr>
        <w:pStyle w:val="BodyText"/>
        <w:jc w:val="center"/>
        <w:rPr>
          <w:lang w:val="vi-VN"/>
        </w:rPr>
      </w:pPr>
      <w:r w:rsidRPr="00667E29">
        <w:rPr>
          <w:b/>
          <w:bCs/>
          <w:lang w:val="vi-VN"/>
        </w:rPr>
        <w:t>sách giáo khoa theo Chương trình giáo dục phổ thông 2018 đối với lớp 1</w:t>
      </w:r>
    </w:p>
    <w:p w:rsidR="00502BAB" w:rsidRPr="00667E29" w:rsidRDefault="00502BAB" w:rsidP="00667E29">
      <w:pPr>
        <w:pStyle w:val="Bodytext20"/>
        <w:shd w:val="clear" w:color="auto" w:fill="auto"/>
        <w:ind w:firstLine="0"/>
        <w:jc w:val="center"/>
        <w:rPr>
          <w:rFonts w:ascii="Times New Roman" w:hAnsi="Times New Roman"/>
          <w:i/>
          <w:iCs/>
          <w:sz w:val="24"/>
          <w:szCs w:val="24"/>
          <w:lang w:val="vi-VN"/>
        </w:rPr>
      </w:pPr>
      <w:r w:rsidRPr="00667E29">
        <w:rPr>
          <w:rFonts w:ascii="Times New Roman" w:hAnsi="Times New Roman"/>
          <w:i/>
          <w:iCs/>
          <w:sz w:val="24"/>
          <w:szCs w:val="24"/>
          <w:lang w:val="vi-VN"/>
        </w:rPr>
        <w:t xml:space="preserve">(Kèm theo </w:t>
      </w:r>
      <w:r w:rsidRPr="00667E29">
        <w:rPr>
          <w:rFonts w:ascii="Times New Roman" w:hAnsi="Times New Roman"/>
          <w:i/>
          <w:iCs/>
          <w:sz w:val="24"/>
          <w:szCs w:val="24"/>
        </w:rPr>
        <w:t xml:space="preserve">Kế hoạch số </w:t>
      </w:r>
      <w:r w:rsidR="00667E29">
        <w:rPr>
          <w:rFonts w:ascii="Times New Roman" w:hAnsi="Times New Roman"/>
          <w:i/>
          <w:iCs/>
          <w:sz w:val="24"/>
          <w:szCs w:val="24"/>
        </w:rPr>
        <w:t>354</w:t>
      </w:r>
      <w:r w:rsidRPr="00667E29">
        <w:rPr>
          <w:rFonts w:ascii="Times New Roman" w:hAnsi="Times New Roman"/>
          <w:i/>
          <w:iCs/>
          <w:sz w:val="24"/>
          <w:szCs w:val="24"/>
        </w:rPr>
        <w:t>/KH-</w:t>
      </w:r>
      <w:r w:rsidR="00667E29">
        <w:rPr>
          <w:rFonts w:ascii="Times New Roman" w:hAnsi="Times New Roman"/>
          <w:i/>
          <w:iCs/>
          <w:sz w:val="24"/>
          <w:szCs w:val="24"/>
        </w:rPr>
        <w:t>P</w:t>
      </w:r>
      <w:r w:rsidRPr="00667E29">
        <w:rPr>
          <w:rFonts w:ascii="Times New Roman" w:hAnsi="Times New Roman"/>
          <w:i/>
          <w:iCs/>
          <w:sz w:val="24"/>
          <w:szCs w:val="24"/>
        </w:rPr>
        <w:t xml:space="preserve">GDĐT </w:t>
      </w:r>
      <w:r w:rsidRPr="00667E29">
        <w:rPr>
          <w:rFonts w:ascii="Times New Roman" w:hAnsi="Times New Roman"/>
          <w:i/>
          <w:iCs/>
          <w:sz w:val="24"/>
          <w:szCs w:val="24"/>
          <w:lang w:val="vi-VN"/>
        </w:rPr>
        <w:t xml:space="preserve">ngày </w:t>
      </w:r>
      <w:r w:rsidRPr="00667E29">
        <w:rPr>
          <w:rFonts w:ascii="Times New Roman" w:hAnsi="Times New Roman"/>
          <w:i/>
          <w:iCs/>
          <w:sz w:val="24"/>
          <w:szCs w:val="24"/>
        </w:rPr>
        <w:t>0</w:t>
      </w:r>
      <w:r w:rsidR="00667E29">
        <w:rPr>
          <w:rFonts w:ascii="Times New Roman" w:hAnsi="Times New Roman"/>
          <w:i/>
          <w:iCs/>
          <w:sz w:val="24"/>
          <w:szCs w:val="24"/>
        </w:rPr>
        <w:t>9</w:t>
      </w:r>
      <w:r w:rsidRPr="00667E29">
        <w:rPr>
          <w:rFonts w:ascii="Times New Roman" w:hAnsi="Times New Roman"/>
          <w:i/>
          <w:iCs/>
          <w:sz w:val="24"/>
          <w:szCs w:val="24"/>
          <w:lang w:val="vi-VN"/>
        </w:rPr>
        <w:t>/5/2021</w:t>
      </w:r>
      <w:r w:rsidRPr="00667E29">
        <w:rPr>
          <w:rFonts w:ascii="Times New Roman" w:hAnsi="Times New Roman"/>
          <w:i/>
          <w:sz w:val="24"/>
          <w:szCs w:val="24"/>
          <w:lang w:val="vi-VN"/>
        </w:rPr>
        <w:t xml:space="preserve"> c</w:t>
      </w:r>
      <w:r w:rsidRPr="00667E29">
        <w:rPr>
          <w:rFonts w:ascii="Times New Roman" w:hAnsi="Times New Roman"/>
          <w:i/>
          <w:iCs/>
          <w:sz w:val="24"/>
          <w:szCs w:val="24"/>
          <w:lang w:val="vi-VN"/>
        </w:rPr>
        <w:t xml:space="preserve">ủa </w:t>
      </w:r>
      <w:r w:rsidR="00667E29">
        <w:rPr>
          <w:rFonts w:ascii="Times New Roman" w:hAnsi="Times New Roman"/>
          <w:i/>
          <w:iCs/>
          <w:sz w:val="24"/>
          <w:szCs w:val="24"/>
        </w:rPr>
        <w:t>Phòng Giáo dục và Đào tạo</w:t>
      </w:r>
      <w:r w:rsidRPr="00667E29">
        <w:rPr>
          <w:rFonts w:ascii="Times New Roman" w:hAnsi="Times New Roman"/>
          <w:i/>
          <w:iCs/>
          <w:sz w:val="24"/>
          <w:szCs w:val="24"/>
          <w:lang w:val="vi-VN"/>
        </w:rPr>
        <w:t>)</w:t>
      </w:r>
    </w:p>
    <w:p w:rsidR="00502BAB" w:rsidRPr="00502BAB" w:rsidRDefault="00502BAB" w:rsidP="00502BAB">
      <w:pPr>
        <w:pStyle w:val="BodyText"/>
        <w:spacing w:after="40" w:line="259" w:lineRule="auto"/>
        <w:rPr>
          <w:b/>
          <w:bCs/>
          <w:sz w:val="26"/>
          <w:szCs w:val="26"/>
          <w:lang w:val="vi-VN"/>
        </w:rPr>
      </w:pPr>
    </w:p>
    <w:p w:rsidR="00502BAB" w:rsidRPr="00502BAB" w:rsidRDefault="00502BAB" w:rsidP="00502BAB">
      <w:pPr>
        <w:pStyle w:val="BodyText"/>
        <w:spacing w:before="120"/>
        <w:ind w:left="0" w:firstLine="720"/>
        <w:rPr>
          <w:sz w:val="26"/>
          <w:szCs w:val="26"/>
          <w:lang w:val="vi-VN"/>
        </w:rPr>
      </w:pPr>
      <w:r w:rsidRPr="00502BAB">
        <w:rPr>
          <w:b/>
          <w:bCs/>
          <w:sz w:val="26"/>
          <w:szCs w:val="26"/>
          <w:lang w:val="vi-VN"/>
        </w:rPr>
        <w:t xml:space="preserve">I. ĐẶC ĐIỂM TÌNH HÌNH </w:t>
      </w:r>
    </w:p>
    <w:p w:rsidR="00664AF9" w:rsidRPr="003E5133" w:rsidRDefault="00502BAB" w:rsidP="00502BAB">
      <w:pPr>
        <w:pStyle w:val="BodyText"/>
        <w:spacing w:before="120"/>
        <w:ind w:firstLine="418"/>
        <w:rPr>
          <w:b/>
          <w:bCs/>
          <w:lang w:val="vi-VN"/>
        </w:rPr>
      </w:pPr>
      <w:r w:rsidRPr="003E5133">
        <w:rPr>
          <w:b/>
          <w:bCs/>
          <w:lang w:val="vi-VN"/>
        </w:rPr>
        <w:t xml:space="preserve">1. Đặc điểm </w:t>
      </w:r>
      <w:r w:rsidR="00836716" w:rsidRPr="003E5133">
        <w:rPr>
          <w:b/>
          <w:bCs/>
        </w:rPr>
        <w:t>chung</w:t>
      </w:r>
      <w:r w:rsidRPr="003E5133">
        <w:rPr>
          <w:b/>
          <w:bCs/>
          <w:lang w:val="vi-VN"/>
        </w:rPr>
        <w:t xml:space="preserve"> </w:t>
      </w:r>
    </w:p>
    <w:p w:rsidR="00502BAB" w:rsidRPr="003E5133" w:rsidRDefault="00502BAB" w:rsidP="00502BAB">
      <w:pPr>
        <w:pStyle w:val="BodyText"/>
        <w:spacing w:before="120"/>
        <w:ind w:firstLine="418"/>
        <w:rPr>
          <w:lang w:val="vi-VN"/>
        </w:rPr>
      </w:pPr>
      <w:r w:rsidRPr="003E5133">
        <w:rPr>
          <w:b/>
          <w:bCs/>
          <w:lang w:val="vi-VN"/>
        </w:rPr>
        <w:t>2. Thuận lợi, khó khăn</w:t>
      </w:r>
    </w:p>
    <w:p w:rsidR="00502BAB" w:rsidRPr="00502BAB" w:rsidRDefault="00502BAB" w:rsidP="00502BAB">
      <w:pPr>
        <w:pStyle w:val="BodyText"/>
        <w:spacing w:before="120"/>
        <w:ind w:left="0" w:firstLine="720"/>
        <w:rPr>
          <w:sz w:val="26"/>
          <w:szCs w:val="26"/>
          <w:lang w:val="vi-VN"/>
        </w:rPr>
      </w:pPr>
      <w:r w:rsidRPr="00502BAB">
        <w:rPr>
          <w:b/>
          <w:bCs/>
          <w:sz w:val="26"/>
          <w:szCs w:val="26"/>
          <w:lang w:val="vi-VN"/>
        </w:rPr>
        <w:t>II. CHUẨN BỊ CÁC ĐIỀU KIỆN THỰC HIỆN CHƯƠNG TRÌNH, SÁCH GIÁO KHOA THEO CHƯƠNG TRÌNH GIÁO DỤC PHỔ THÔNG 2018 ĐỐI VỚI LỚP 1</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1" w:name="bookmark0"/>
      <w:bookmarkStart w:id="2" w:name="bookmark1"/>
      <w:r w:rsidRPr="003E5133">
        <w:rPr>
          <w:rFonts w:ascii="Times New Roman" w:hAnsi="Times New Roman"/>
          <w:sz w:val="28"/>
          <w:lang w:val="vi-VN"/>
        </w:rPr>
        <w:t xml:space="preserve">1. Công tác tham mưu, chỉ đạo triển khai thực hiện </w:t>
      </w:r>
      <w:r w:rsidR="00E7665F">
        <w:rPr>
          <w:rFonts w:ascii="Times New Roman" w:hAnsi="Times New Roman"/>
          <w:sz w:val="28"/>
        </w:rPr>
        <w:t>C</w:t>
      </w:r>
      <w:r w:rsidRPr="003E5133">
        <w:rPr>
          <w:rFonts w:ascii="Times New Roman" w:hAnsi="Times New Roman"/>
          <w:sz w:val="28"/>
          <w:lang w:val="vi-VN"/>
        </w:rPr>
        <w:t>hương trình, sách giáo khoa lớp 1</w:t>
      </w:r>
      <w:bookmarkEnd w:id="1"/>
      <w:bookmarkEnd w:id="2"/>
    </w:p>
    <w:p w:rsidR="00502BAB" w:rsidRPr="003E5133" w:rsidRDefault="00502BAB" w:rsidP="00502BAB">
      <w:pPr>
        <w:pStyle w:val="BodyText"/>
        <w:spacing w:before="120"/>
        <w:ind w:left="0" w:firstLine="720"/>
        <w:rPr>
          <w:lang w:val="vi-VN"/>
        </w:rPr>
      </w:pPr>
      <w:r w:rsidRPr="003E5133">
        <w:rPr>
          <w:lang w:val="vi-VN"/>
        </w:rPr>
        <w:t>a) Thành lập Ban chỉ đạo, ban hành Kế hoạch, xây dựng kế hoạch ngân sách hàng năm, huy động các nguồn lực hợp pháp thực hiện Chương trình, sách giáo khoa theo Chương trình giáo dục phổ thông 2018 đối với lớp 1.</w:t>
      </w:r>
    </w:p>
    <w:p w:rsidR="00502BAB" w:rsidRPr="003E5133" w:rsidRDefault="00502BAB" w:rsidP="00502BAB">
      <w:pPr>
        <w:pStyle w:val="BodyText"/>
        <w:numPr>
          <w:ilvl w:val="0"/>
          <w:numId w:val="1"/>
        </w:numPr>
        <w:autoSpaceDE/>
        <w:autoSpaceDN/>
        <w:spacing w:before="120" w:after="120"/>
        <w:rPr>
          <w:lang w:val="vi-VN"/>
        </w:rPr>
      </w:pPr>
      <w:r w:rsidRPr="003E5133">
        <w:rPr>
          <w:lang w:val="vi-VN"/>
        </w:rPr>
        <w:t>Ban hành văn bản chỉ đạo, hướng dẫn.</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3" w:name="bookmark2"/>
      <w:bookmarkStart w:id="4" w:name="bookmark3"/>
      <w:r w:rsidRPr="003E5133">
        <w:rPr>
          <w:rFonts w:ascii="Times New Roman" w:hAnsi="Times New Roman"/>
          <w:sz w:val="28"/>
          <w:lang w:val="vi-VN"/>
        </w:rPr>
        <w:t xml:space="preserve">2. Chuẩn bị về đội ngũ giáo viên thực hiện </w:t>
      </w:r>
      <w:r w:rsidR="00E7665F">
        <w:rPr>
          <w:rFonts w:ascii="Times New Roman" w:hAnsi="Times New Roman"/>
          <w:sz w:val="28"/>
        </w:rPr>
        <w:t>C</w:t>
      </w:r>
      <w:r w:rsidRPr="003E5133">
        <w:rPr>
          <w:rFonts w:ascii="Times New Roman" w:hAnsi="Times New Roman"/>
          <w:sz w:val="28"/>
          <w:lang w:val="vi-VN"/>
        </w:rPr>
        <w:t>hương trình, sách giáo khoa lớp 1</w:t>
      </w:r>
      <w:bookmarkEnd w:id="3"/>
      <w:bookmarkEnd w:id="4"/>
    </w:p>
    <w:p w:rsidR="00502BAB" w:rsidRPr="003E5133" w:rsidRDefault="00502BAB" w:rsidP="00502BAB">
      <w:pPr>
        <w:pStyle w:val="BodyText"/>
        <w:spacing w:before="120"/>
        <w:ind w:left="0" w:firstLine="720"/>
        <w:rPr>
          <w:lang w:val="vi-VN"/>
        </w:rPr>
      </w:pPr>
      <w:r w:rsidRPr="003E5133">
        <w:rPr>
          <w:lang w:val="vi-VN"/>
        </w:rPr>
        <w:t>a) Rà soát, tuyển dụng bổ sung, bố trí sử dụng đội ngũ giáo viên đáp ứng yêu cầu thực hiện Chương trình, sách giáo khoa theo Chương trình giáo dục phổ thông 2018 cấp tiểu học năm học 2020-2021.</w:t>
      </w:r>
    </w:p>
    <w:p w:rsidR="00502BAB" w:rsidRPr="003E5133" w:rsidRDefault="00502BAB" w:rsidP="00502BAB">
      <w:pPr>
        <w:pStyle w:val="BodyText"/>
        <w:spacing w:before="120"/>
        <w:ind w:left="0" w:firstLine="720"/>
        <w:rPr>
          <w:lang w:val="vi-VN"/>
        </w:rPr>
      </w:pPr>
      <w:r w:rsidRPr="003E5133">
        <w:rPr>
          <w:lang w:val="vi-VN"/>
        </w:rPr>
        <w:t>b) Đào tạo, bồi dưỡng (thường xuyên; tổ chức tập huấn...) đội ngũ giáo viên, cán bộ quản lí giáo dục đáp ứng yêu cầu thực hiện Chương trình, sách giáo khoa giáo dục phổ thông 2018 cấp tiểu học, đặc biệt đối với giáo viên dạy lớp 1 lớp 1 năm học 2020-2021.</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5" w:name="bookmark4"/>
      <w:bookmarkStart w:id="6" w:name="bookmark5"/>
      <w:r w:rsidRPr="003E5133">
        <w:rPr>
          <w:rFonts w:ascii="Times New Roman" w:hAnsi="Times New Roman"/>
          <w:sz w:val="28"/>
          <w:lang w:val="vi-VN"/>
        </w:rPr>
        <w:t xml:space="preserve">3. Chuẩn bị về cơ sở vật chất thực hiện </w:t>
      </w:r>
      <w:r w:rsidR="00E7665F">
        <w:rPr>
          <w:rFonts w:ascii="Times New Roman" w:hAnsi="Times New Roman"/>
          <w:sz w:val="28"/>
        </w:rPr>
        <w:t>C</w:t>
      </w:r>
      <w:r w:rsidRPr="003E5133">
        <w:rPr>
          <w:rFonts w:ascii="Times New Roman" w:hAnsi="Times New Roman"/>
          <w:sz w:val="28"/>
          <w:lang w:val="vi-VN"/>
        </w:rPr>
        <w:t>hương trình, sách giáo khoa lớp 1</w:t>
      </w:r>
      <w:bookmarkEnd w:id="5"/>
      <w:bookmarkEnd w:id="6"/>
    </w:p>
    <w:p w:rsidR="00502BAB" w:rsidRPr="003E5133" w:rsidRDefault="00502BAB" w:rsidP="00502BAB">
      <w:pPr>
        <w:pStyle w:val="BodyText"/>
        <w:spacing w:before="120"/>
        <w:ind w:left="0" w:firstLine="720"/>
        <w:rPr>
          <w:lang w:val="vi-VN"/>
        </w:rPr>
      </w:pPr>
      <w:r w:rsidRPr="003E5133">
        <w:rPr>
          <w:lang w:val="vi-VN"/>
        </w:rPr>
        <w:t>a) Cơ sở vật chất trường, lớp (phòng học và phòng chức năng, công trình phụ trợ).</w:t>
      </w:r>
    </w:p>
    <w:p w:rsidR="00502BAB" w:rsidRPr="003E5133" w:rsidRDefault="00502BAB" w:rsidP="00502BAB">
      <w:pPr>
        <w:pStyle w:val="BodyText"/>
        <w:numPr>
          <w:ilvl w:val="0"/>
          <w:numId w:val="2"/>
        </w:numPr>
        <w:autoSpaceDE/>
        <w:autoSpaceDN/>
        <w:spacing w:before="120" w:after="120"/>
        <w:rPr>
          <w:lang w:val="vi-VN"/>
        </w:rPr>
      </w:pPr>
      <w:r w:rsidRPr="003E5133">
        <w:rPr>
          <w:lang w:val="vi-VN"/>
        </w:rPr>
        <w:t>Thiết bị dạy học theo quy định (thiết bị, đồ dùng dạy học.).</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7" w:name="bookmark6"/>
      <w:bookmarkStart w:id="8" w:name="bookmark7"/>
      <w:r w:rsidRPr="003E5133">
        <w:rPr>
          <w:rFonts w:ascii="Times New Roman" w:hAnsi="Times New Roman"/>
          <w:sz w:val="28"/>
          <w:lang w:val="vi-VN"/>
        </w:rPr>
        <w:t xml:space="preserve">4. Chuẩn bị về sách giáo khoa thực hiện </w:t>
      </w:r>
      <w:r w:rsidR="00E7665F">
        <w:rPr>
          <w:rFonts w:ascii="Times New Roman" w:hAnsi="Times New Roman"/>
          <w:sz w:val="28"/>
        </w:rPr>
        <w:t>C</w:t>
      </w:r>
      <w:r w:rsidRPr="003E5133">
        <w:rPr>
          <w:rFonts w:ascii="Times New Roman" w:hAnsi="Times New Roman"/>
          <w:sz w:val="28"/>
          <w:lang w:val="vi-VN"/>
        </w:rPr>
        <w:t>hương trình giáo dục phổ thông 2018 đối với lớp 1</w:t>
      </w:r>
      <w:bookmarkEnd w:id="7"/>
      <w:bookmarkEnd w:id="8"/>
    </w:p>
    <w:p w:rsidR="00502BAB" w:rsidRPr="003E5133" w:rsidRDefault="00502BAB" w:rsidP="00502BAB">
      <w:pPr>
        <w:pStyle w:val="BodyText"/>
        <w:spacing w:before="120"/>
        <w:ind w:left="0" w:firstLine="720"/>
        <w:rPr>
          <w:lang w:val="vi-VN"/>
        </w:rPr>
      </w:pPr>
      <w:r w:rsidRPr="003E5133">
        <w:rPr>
          <w:lang w:val="vi-VN"/>
        </w:rPr>
        <w:t>a) Tổ chức thực hiện lựa chọn sách giáo khoa lớp 1 theo Thông tư số 01/2020/TT-BGDĐT.</w:t>
      </w:r>
    </w:p>
    <w:p w:rsidR="00502BAB" w:rsidRPr="003E5133" w:rsidRDefault="00502BAB" w:rsidP="00502BAB">
      <w:pPr>
        <w:pStyle w:val="BodyText"/>
        <w:numPr>
          <w:ilvl w:val="0"/>
          <w:numId w:val="3"/>
        </w:numPr>
        <w:autoSpaceDE/>
        <w:autoSpaceDN/>
        <w:spacing w:before="120" w:after="120"/>
        <w:rPr>
          <w:lang w:val="vi-VN"/>
        </w:rPr>
      </w:pPr>
      <w:r w:rsidRPr="003E5133">
        <w:rPr>
          <w:lang w:val="vi-VN"/>
        </w:rPr>
        <w:t>Tổ chức tập huấn sử dụng sách giáo khoa lớp 1.</w:t>
      </w:r>
    </w:p>
    <w:p w:rsidR="00502BAB" w:rsidRPr="00FD080B" w:rsidRDefault="00502BAB" w:rsidP="00502BAB">
      <w:pPr>
        <w:pStyle w:val="BodyText"/>
        <w:spacing w:before="120"/>
        <w:ind w:left="0" w:firstLine="720"/>
      </w:pPr>
      <w:r w:rsidRPr="003E5133">
        <w:rPr>
          <w:lang w:val="vi-VN"/>
        </w:rPr>
        <w:t>c) Phối hợp với các Nhà xuất bản có sách giáo khoa lớp 1 được lựa chọn thực hiện các nội dung liên quan (</w:t>
      </w:r>
      <w:r w:rsidR="00A413DE">
        <w:t>H</w:t>
      </w:r>
      <w:r w:rsidRPr="003E5133">
        <w:rPr>
          <w:lang w:val="vi-VN"/>
        </w:rPr>
        <w:t xml:space="preserve">ội thảo giới thiệu sách, tập huấn giáo viên sử </w:t>
      </w:r>
      <w:r w:rsidRPr="003E5133">
        <w:rPr>
          <w:lang w:val="vi-VN"/>
        </w:rPr>
        <w:lastRenderedPageBreak/>
        <w:t>dụng sách, tổ chức phát hành sách</w:t>
      </w:r>
      <w:r w:rsidR="00FD080B">
        <w:rPr>
          <w:lang w:val="vi-VN"/>
        </w:rPr>
        <w:t xml:space="preserve"> giáo khoa lớp 1 tại địa phương</w:t>
      </w:r>
      <w:r w:rsidRPr="003E5133">
        <w:rPr>
          <w:lang w:val="vi-VN"/>
        </w:rPr>
        <w:t>)</w:t>
      </w:r>
      <w:r w:rsidR="00FD080B">
        <w:t>.</w:t>
      </w:r>
    </w:p>
    <w:p w:rsidR="00502BAB" w:rsidRPr="00502BAB" w:rsidRDefault="00502BAB" w:rsidP="00502BAB">
      <w:pPr>
        <w:pStyle w:val="BodyText"/>
        <w:spacing w:before="120"/>
        <w:ind w:firstLine="407"/>
        <w:rPr>
          <w:sz w:val="26"/>
          <w:szCs w:val="26"/>
          <w:lang w:val="vi-VN"/>
        </w:rPr>
      </w:pPr>
      <w:r w:rsidRPr="00502BAB">
        <w:rPr>
          <w:b/>
          <w:bCs/>
          <w:sz w:val="26"/>
          <w:szCs w:val="26"/>
          <w:lang w:val="vi-VN"/>
        </w:rPr>
        <w:t>III. KẾT QUẢ THỰC HIỆN</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9" w:name="bookmark8"/>
      <w:bookmarkStart w:id="10" w:name="bookmark9"/>
      <w:r w:rsidRPr="003E5133">
        <w:rPr>
          <w:rFonts w:ascii="Times New Roman" w:hAnsi="Times New Roman"/>
          <w:sz w:val="28"/>
          <w:lang w:val="vi-VN"/>
        </w:rPr>
        <w:t>1. Thực hiện Chương trình, sách giáo khoa giáo dục phổ thông 2018 đối với lớp 1</w:t>
      </w:r>
      <w:bookmarkEnd w:id="9"/>
      <w:bookmarkEnd w:id="10"/>
    </w:p>
    <w:p w:rsidR="00502BAB" w:rsidRPr="003E5133" w:rsidRDefault="00502BAB" w:rsidP="00502BAB">
      <w:pPr>
        <w:pStyle w:val="BodyText"/>
        <w:spacing w:before="120"/>
        <w:ind w:left="0" w:firstLine="720"/>
        <w:rPr>
          <w:lang w:val="vi-VN"/>
        </w:rPr>
      </w:pPr>
      <w:r w:rsidRPr="003E5133">
        <w:rPr>
          <w:lang w:val="vi-VN"/>
        </w:rPr>
        <w:t>a) Chỉ đạo xây dựng kế hoạch giáo dục nhà trường, kế hoạch dạy học môn học, hoạt động giáo dục phù hợp với điều kiện thực tế trên cơ sở bảo đảm mục tiêu, nội dung đáp ứng yêu cầu cần đạt theo Chương trình, sách giáo khoa theo Chương trình giáo dục phổ thông 2018 đối với lớp 1 tại các cơ sở giáo dục Tiểu học trên địa bàn.</w:t>
      </w:r>
    </w:p>
    <w:p w:rsidR="00502BAB" w:rsidRPr="003E5133" w:rsidRDefault="00502BAB" w:rsidP="00502BAB">
      <w:pPr>
        <w:pStyle w:val="BodyText"/>
        <w:spacing w:before="120"/>
        <w:ind w:left="0" w:firstLine="720"/>
        <w:rPr>
          <w:lang w:val="vi-VN"/>
        </w:rPr>
      </w:pPr>
      <w:r w:rsidRPr="003E5133">
        <w:rPr>
          <w:lang w:val="vi-VN"/>
        </w:rPr>
        <w:t>b) Tổ chức dạy học phát triển phẩm chất, năng lực học sinh.</w:t>
      </w:r>
    </w:p>
    <w:p w:rsidR="00502BAB" w:rsidRPr="003E5133" w:rsidRDefault="00502BAB" w:rsidP="00502BAB">
      <w:pPr>
        <w:pStyle w:val="BodyText"/>
        <w:spacing w:before="120"/>
        <w:ind w:left="0" w:firstLine="720"/>
        <w:rPr>
          <w:lang w:val="vi-VN"/>
        </w:rPr>
      </w:pPr>
      <w:r w:rsidRPr="003E5133">
        <w:rPr>
          <w:lang w:val="vi-VN"/>
        </w:rPr>
        <w:t>- Thực hiện đổi mới phương pháp, hình thức tổ chức dạy học theo hướng phát triển phẩm chất, năng lực của học sinh theo quy định của Chương trình giáo dục phổ thông 2018.</w:t>
      </w:r>
    </w:p>
    <w:p w:rsidR="00502BAB" w:rsidRPr="003E5133" w:rsidRDefault="00502BAB" w:rsidP="00502BAB">
      <w:pPr>
        <w:pStyle w:val="BodyText"/>
        <w:spacing w:before="120"/>
        <w:ind w:left="0" w:firstLine="720"/>
        <w:rPr>
          <w:lang w:val="vi-VN"/>
        </w:rPr>
      </w:pPr>
      <w:r w:rsidRPr="003E5133">
        <w:rPr>
          <w:lang w:val="vi-VN"/>
        </w:rPr>
        <w:t>- Tổ chức sinh hoạt chuyên môn theo hướng dẫn tại Công văn số 1315/BGDĐT-GDTH ngày 16/4/2020.</w:t>
      </w:r>
    </w:p>
    <w:p w:rsidR="00502BAB" w:rsidRPr="003E5133" w:rsidRDefault="00502BAB" w:rsidP="00502BAB">
      <w:pPr>
        <w:pStyle w:val="BodyText"/>
        <w:spacing w:before="120"/>
        <w:ind w:left="720"/>
        <w:rPr>
          <w:lang w:val="vi-VN"/>
        </w:rPr>
      </w:pPr>
      <w:r w:rsidRPr="003E5133">
        <w:rPr>
          <w:lang w:val="vi-VN"/>
        </w:rPr>
        <w:t>c) Thực hiện đánh giá, khen thưởng học sinh tiểu học.</w:t>
      </w:r>
    </w:p>
    <w:p w:rsidR="00502BAB" w:rsidRPr="003E5133" w:rsidRDefault="00502BAB" w:rsidP="00502BAB">
      <w:pPr>
        <w:pStyle w:val="BodyText"/>
        <w:spacing w:before="120"/>
        <w:ind w:left="0" w:firstLine="720"/>
        <w:rPr>
          <w:lang w:val="vi-VN"/>
        </w:rPr>
      </w:pPr>
      <w:r w:rsidRPr="003E5133">
        <w:rPr>
          <w:lang w:val="vi-VN"/>
        </w:rPr>
        <w:t>- Đánh giá, khen thưởng học sinh theo quy định tại Thông tư số 27/2020/TT- BGDĐT ngày 04/9/2020 của Bộ GDĐT đối với lớp 1.</w:t>
      </w:r>
    </w:p>
    <w:p w:rsidR="00502BAB" w:rsidRPr="003E5133" w:rsidRDefault="00502BAB" w:rsidP="00502BAB">
      <w:pPr>
        <w:pStyle w:val="BodyText"/>
        <w:spacing w:before="120"/>
        <w:ind w:left="0" w:firstLine="720"/>
        <w:rPr>
          <w:lang w:val="vi-VN"/>
        </w:rPr>
      </w:pPr>
      <w:r w:rsidRPr="003E5133">
        <w:rPr>
          <w:lang w:val="vi-VN"/>
        </w:rPr>
        <w:t>- 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rsidR="00502BAB" w:rsidRPr="003E5133" w:rsidRDefault="00502BAB" w:rsidP="00502BAB">
      <w:pPr>
        <w:pStyle w:val="BodyText"/>
        <w:spacing w:before="120"/>
        <w:ind w:left="0" w:firstLine="720"/>
        <w:rPr>
          <w:lang w:val="vi-VN"/>
        </w:rPr>
      </w:pPr>
      <w:r w:rsidRPr="003E5133">
        <w:rPr>
          <w:lang w:val="vi-VN"/>
        </w:rPr>
        <w:t>d) Thực hiện đổi mới quản trị nhà trường trong tổ chức triển khai thực hiện chương trình, sách giáo khoa lớp 1.</w:t>
      </w:r>
    </w:p>
    <w:p w:rsidR="00502BAB" w:rsidRPr="003E5133" w:rsidRDefault="00502BAB" w:rsidP="00502BAB">
      <w:pPr>
        <w:pStyle w:val="Heading10"/>
        <w:keepNext/>
        <w:keepLines/>
        <w:shd w:val="clear" w:color="auto" w:fill="auto"/>
        <w:spacing w:before="120"/>
        <w:ind w:left="0" w:firstLine="720"/>
        <w:jc w:val="both"/>
        <w:rPr>
          <w:rFonts w:ascii="Times New Roman" w:hAnsi="Times New Roman"/>
          <w:sz w:val="28"/>
          <w:lang w:val="vi-VN"/>
        </w:rPr>
      </w:pPr>
      <w:bookmarkStart w:id="11" w:name="bookmark10"/>
      <w:bookmarkStart w:id="12" w:name="bookmark11"/>
      <w:r w:rsidRPr="003E5133">
        <w:rPr>
          <w:rFonts w:ascii="Times New Roman" w:hAnsi="Times New Roman"/>
          <w:sz w:val="28"/>
          <w:lang w:val="vi-VN"/>
        </w:rPr>
        <w:t xml:space="preserve">2. Kết quả đạt được khi triển khai thực hiện </w:t>
      </w:r>
      <w:r w:rsidR="00E7665F">
        <w:rPr>
          <w:rFonts w:ascii="Times New Roman" w:hAnsi="Times New Roman"/>
          <w:sz w:val="28"/>
        </w:rPr>
        <w:t>C</w:t>
      </w:r>
      <w:r w:rsidRPr="003E5133">
        <w:rPr>
          <w:rFonts w:ascii="Times New Roman" w:hAnsi="Times New Roman"/>
          <w:sz w:val="28"/>
          <w:lang w:val="vi-VN"/>
        </w:rPr>
        <w:t>hương trình, sách giáo khoa đối với học sinh lớp 1</w:t>
      </w:r>
      <w:bookmarkEnd w:id="11"/>
      <w:bookmarkEnd w:id="12"/>
    </w:p>
    <w:p w:rsidR="00502BAB" w:rsidRPr="00FD080B" w:rsidRDefault="00502BAB" w:rsidP="00502BAB">
      <w:pPr>
        <w:pStyle w:val="BodyText"/>
        <w:spacing w:before="120"/>
        <w:ind w:left="0" w:firstLine="720"/>
      </w:pPr>
      <w:r w:rsidRPr="003E5133">
        <w:rPr>
          <w:lang w:val="vi-VN"/>
        </w:rPr>
        <w:t>Đánh giá về kết quả của học sinh lớp 1 theo yêu cầu cần đạt của chương trình đối với các môn học, năng lực, phẩm chất; quy định về đánh giá học sinh tiểu học đối với lớp 1 có so sánh với kết quả với các năm trước (chú ý so sánh và đánh giá đối với từng đối tượng vùng thuận lợi, khó khăn, dân tộc thiểu số...)</w:t>
      </w:r>
      <w:r w:rsidR="00FD080B">
        <w:t>.</w:t>
      </w:r>
    </w:p>
    <w:p w:rsidR="00502BAB" w:rsidRPr="003E5133" w:rsidRDefault="00502BAB" w:rsidP="00502BAB">
      <w:pPr>
        <w:pStyle w:val="BodyText"/>
        <w:spacing w:before="120"/>
        <w:ind w:left="0" w:firstLine="720"/>
        <w:rPr>
          <w:lang w:val="vi-VN"/>
        </w:rPr>
      </w:pPr>
      <w:r w:rsidRPr="003E5133">
        <w:rPr>
          <w:b/>
          <w:bCs/>
          <w:lang w:val="vi-VN"/>
        </w:rPr>
        <w:t xml:space="preserve">3. Đánh giá chung </w:t>
      </w:r>
      <w:r w:rsidRPr="003E5133">
        <w:rPr>
          <w:lang w:val="vi-VN"/>
        </w:rPr>
        <w:t>(tồn tại, hạn chế, nguyên</w:t>
      </w:r>
      <w:r w:rsidRPr="003E5133">
        <w:t xml:space="preserve"> nhân</w:t>
      </w:r>
      <w:r w:rsidRPr="003E5133">
        <w:rPr>
          <w:lang w:val="vi-VN"/>
        </w:rPr>
        <w:t xml:space="preserve">) </w:t>
      </w:r>
      <w:r w:rsidRPr="003E5133">
        <w:rPr>
          <w:b/>
          <w:bCs/>
          <w:lang w:val="vi-VN"/>
        </w:rPr>
        <w:t>và bài học kinh nghiệm</w:t>
      </w:r>
    </w:p>
    <w:p w:rsidR="00502BAB" w:rsidRPr="00502BAB" w:rsidRDefault="00502BAB" w:rsidP="007C302E">
      <w:pPr>
        <w:pStyle w:val="BodyText"/>
        <w:spacing w:before="120"/>
        <w:ind w:left="0" w:firstLine="709"/>
        <w:rPr>
          <w:sz w:val="26"/>
          <w:szCs w:val="26"/>
        </w:rPr>
      </w:pPr>
      <w:r w:rsidRPr="00502BAB">
        <w:rPr>
          <w:b/>
          <w:bCs/>
          <w:sz w:val="26"/>
          <w:szCs w:val="26"/>
        </w:rPr>
        <w:t>IV. KẾ HOẠCH THỰC HIỆN TRONG THỜI GIAN TỚI</w:t>
      </w:r>
    </w:p>
    <w:p w:rsidR="00502BAB" w:rsidRPr="00B56DDA" w:rsidRDefault="00502BAB" w:rsidP="007C302E">
      <w:pPr>
        <w:pStyle w:val="BodyText"/>
        <w:spacing w:before="120"/>
        <w:ind w:left="0" w:firstLine="709"/>
        <w:rPr>
          <w:sz w:val="26"/>
          <w:szCs w:val="26"/>
        </w:rPr>
      </w:pPr>
      <w:r w:rsidRPr="00502BAB">
        <w:rPr>
          <w:b/>
          <w:bCs/>
          <w:sz w:val="26"/>
          <w:szCs w:val="26"/>
        </w:rPr>
        <w:t>V. ĐỀ XUẤT, KIẾN NGHỊ</w:t>
      </w:r>
      <w:r w:rsidR="003E5133">
        <w:rPr>
          <w:b/>
          <w:bCs/>
          <w:sz w:val="26"/>
          <w:szCs w:val="26"/>
        </w:rPr>
        <w:t xml:space="preserve"> </w:t>
      </w:r>
      <w:r w:rsidR="003E5133" w:rsidRPr="00B56DDA">
        <w:rPr>
          <w:bCs/>
          <w:sz w:val="26"/>
          <w:szCs w:val="26"/>
        </w:rPr>
        <w:t>(</w:t>
      </w:r>
      <w:r w:rsidR="003E5133" w:rsidRPr="00B56DDA">
        <w:rPr>
          <w:bCs/>
          <w:i/>
          <w:sz w:val="26"/>
          <w:szCs w:val="26"/>
        </w:rPr>
        <w:t>nếu có</w:t>
      </w:r>
      <w:r w:rsidR="003E5133" w:rsidRPr="00B56DDA">
        <w:rPr>
          <w:bCs/>
          <w:sz w:val="26"/>
          <w:szCs w:val="26"/>
        </w:rPr>
        <w:t>)</w:t>
      </w:r>
    </w:p>
    <w:p w:rsidR="00502BAB" w:rsidRPr="00502BAB" w:rsidRDefault="00502BAB" w:rsidP="00502BAB">
      <w:pPr>
        <w:pStyle w:val="BodyText"/>
        <w:spacing w:before="120"/>
        <w:ind w:left="0" w:firstLine="720"/>
        <w:rPr>
          <w:b/>
          <w:bCs/>
          <w:sz w:val="26"/>
          <w:szCs w:val="26"/>
        </w:rPr>
      </w:pPr>
      <w:r w:rsidRPr="00502BAB">
        <w:rPr>
          <w:b/>
          <w:bCs/>
          <w:sz w:val="26"/>
          <w:szCs w:val="26"/>
        </w:rPr>
        <w:t xml:space="preserve"> </w:t>
      </w:r>
    </w:p>
    <w:p w:rsidR="00502BAB" w:rsidRPr="00502BAB" w:rsidRDefault="00502BAB" w:rsidP="00502BAB">
      <w:pPr>
        <w:pStyle w:val="BodyText"/>
        <w:spacing w:before="120"/>
        <w:ind w:left="0" w:firstLine="720"/>
        <w:jc w:val="center"/>
        <w:rPr>
          <w:b/>
          <w:bCs/>
          <w:sz w:val="26"/>
          <w:szCs w:val="26"/>
        </w:rPr>
      </w:pPr>
      <w:r w:rsidRPr="00502BAB">
        <w:rPr>
          <w:b/>
          <w:bCs/>
          <w:sz w:val="26"/>
          <w:szCs w:val="26"/>
        </w:rPr>
        <w:t>----------------------</w:t>
      </w:r>
    </w:p>
    <w:p w:rsidR="00502BAB" w:rsidRPr="00EA1716" w:rsidRDefault="00502BAB" w:rsidP="00A42B9E"/>
    <w:sectPr w:rsidR="00502BAB" w:rsidRPr="00EA1716" w:rsidSect="00D27A4D">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94" w:rsidRDefault="00577C94">
      <w:r>
        <w:separator/>
      </w:r>
    </w:p>
  </w:endnote>
  <w:endnote w:type="continuationSeparator" w:id="0">
    <w:p w:rsidR="00577C94" w:rsidRDefault="0057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94" w:rsidRDefault="00577C94">
      <w:r>
        <w:separator/>
      </w:r>
    </w:p>
  </w:footnote>
  <w:footnote w:type="continuationSeparator" w:id="0">
    <w:p w:rsidR="00577C94" w:rsidRDefault="00577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082315"/>
      <w:docPartObj>
        <w:docPartGallery w:val="Page Numbers (Top of Page)"/>
        <w:docPartUnique/>
      </w:docPartObj>
    </w:sdtPr>
    <w:sdtEndPr>
      <w:rPr>
        <w:noProof/>
        <w:sz w:val="26"/>
        <w:szCs w:val="26"/>
      </w:rPr>
    </w:sdtEndPr>
    <w:sdtContent>
      <w:p w:rsidR="00C11961" w:rsidRPr="002A0D89" w:rsidRDefault="00EA1716">
        <w:pPr>
          <w:pStyle w:val="Header"/>
          <w:jc w:val="center"/>
          <w:rPr>
            <w:sz w:val="26"/>
            <w:szCs w:val="26"/>
          </w:rPr>
        </w:pPr>
        <w:r w:rsidRPr="002A0D89">
          <w:rPr>
            <w:sz w:val="26"/>
            <w:szCs w:val="26"/>
          </w:rPr>
          <w:fldChar w:fldCharType="begin"/>
        </w:r>
        <w:r w:rsidRPr="002A0D89">
          <w:rPr>
            <w:sz w:val="26"/>
            <w:szCs w:val="26"/>
          </w:rPr>
          <w:instrText xml:space="preserve"> PAGE   \* MERGEFORMAT </w:instrText>
        </w:r>
        <w:r w:rsidRPr="002A0D89">
          <w:rPr>
            <w:sz w:val="26"/>
            <w:szCs w:val="26"/>
          </w:rPr>
          <w:fldChar w:fldCharType="separate"/>
        </w:r>
        <w:r w:rsidR="00D264C1">
          <w:rPr>
            <w:noProof/>
            <w:sz w:val="26"/>
            <w:szCs w:val="26"/>
          </w:rPr>
          <w:t>5</w:t>
        </w:r>
        <w:r w:rsidRPr="002A0D89">
          <w:rPr>
            <w:noProof/>
            <w:sz w:val="26"/>
            <w:szCs w:val="26"/>
          </w:rPr>
          <w:fldChar w:fldCharType="end"/>
        </w:r>
      </w:p>
    </w:sdtContent>
  </w:sdt>
  <w:p w:rsidR="00C11961" w:rsidRDefault="00C119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01A"/>
    <w:multiLevelType w:val="hybridMultilevel"/>
    <w:tmpl w:val="DEEC9C6E"/>
    <w:lvl w:ilvl="0" w:tplc="A9DA8F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AA3597"/>
    <w:multiLevelType w:val="hybridMultilevel"/>
    <w:tmpl w:val="D4A45404"/>
    <w:lvl w:ilvl="0" w:tplc="E6969D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D61B5"/>
    <w:multiLevelType w:val="hybridMultilevel"/>
    <w:tmpl w:val="7826C294"/>
    <w:lvl w:ilvl="0" w:tplc="00FC05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9E"/>
    <w:rsid w:val="00000630"/>
    <w:rsid w:val="00005ECE"/>
    <w:rsid w:val="0002228D"/>
    <w:rsid w:val="000249E5"/>
    <w:rsid w:val="00024D55"/>
    <w:rsid w:val="000355AE"/>
    <w:rsid w:val="00071B18"/>
    <w:rsid w:val="000B5828"/>
    <w:rsid w:val="000B7633"/>
    <w:rsid w:val="000C2AA2"/>
    <w:rsid w:val="000E196E"/>
    <w:rsid w:val="000F3831"/>
    <w:rsid w:val="000F4F07"/>
    <w:rsid w:val="000F5C5F"/>
    <w:rsid w:val="00111BAA"/>
    <w:rsid w:val="00163A4A"/>
    <w:rsid w:val="001B164C"/>
    <w:rsid w:val="001B3189"/>
    <w:rsid w:val="001B3ECC"/>
    <w:rsid w:val="001C2993"/>
    <w:rsid w:val="001C3D93"/>
    <w:rsid w:val="001E43B4"/>
    <w:rsid w:val="001E798A"/>
    <w:rsid w:val="0020435D"/>
    <w:rsid w:val="00217647"/>
    <w:rsid w:val="002240BF"/>
    <w:rsid w:val="0025596B"/>
    <w:rsid w:val="00256DFF"/>
    <w:rsid w:val="002856F3"/>
    <w:rsid w:val="00292358"/>
    <w:rsid w:val="002E3913"/>
    <w:rsid w:val="002E4742"/>
    <w:rsid w:val="00310F02"/>
    <w:rsid w:val="00312DC4"/>
    <w:rsid w:val="003154D4"/>
    <w:rsid w:val="00363026"/>
    <w:rsid w:val="003A2AB4"/>
    <w:rsid w:val="003C2EF2"/>
    <w:rsid w:val="003D246D"/>
    <w:rsid w:val="003E5133"/>
    <w:rsid w:val="003F0F51"/>
    <w:rsid w:val="003F27CB"/>
    <w:rsid w:val="00400A9B"/>
    <w:rsid w:val="00427110"/>
    <w:rsid w:val="004435D2"/>
    <w:rsid w:val="00463CB3"/>
    <w:rsid w:val="004650CD"/>
    <w:rsid w:val="00473D7D"/>
    <w:rsid w:val="004812BF"/>
    <w:rsid w:val="004A73E8"/>
    <w:rsid w:val="004A7EBF"/>
    <w:rsid w:val="004B7CB1"/>
    <w:rsid w:val="004F559A"/>
    <w:rsid w:val="00502BAB"/>
    <w:rsid w:val="00503E32"/>
    <w:rsid w:val="00504179"/>
    <w:rsid w:val="00510AE6"/>
    <w:rsid w:val="005202AE"/>
    <w:rsid w:val="00522FA4"/>
    <w:rsid w:val="00571A61"/>
    <w:rsid w:val="00577C94"/>
    <w:rsid w:val="00592C59"/>
    <w:rsid w:val="00597170"/>
    <w:rsid w:val="005B0690"/>
    <w:rsid w:val="005B3291"/>
    <w:rsid w:val="005F0C96"/>
    <w:rsid w:val="005F0F27"/>
    <w:rsid w:val="005F7B63"/>
    <w:rsid w:val="006005F7"/>
    <w:rsid w:val="006271E8"/>
    <w:rsid w:val="00630A6C"/>
    <w:rsid w:val="00643461"/>
    <w:rsid w:val="00643EB7"/>
    <w:rsid w:val="00645E46"/>
    <w:rsid w:val="00650B14"/>
    <w:rsid w:val="00664AF9"/>
    <w:rsid w:val="00667E29"/>
    <w:rsid w:val="006A7A93"/>
    <w:rsid w:val="006B3803"/>
    <w:rsid w:val="006C31C0"/>
    <w:rsid w:val="006C49E0"/>
    <w:rsid w:val="006D0C1E"/>
    <w:rsid w:val="006E049C"/>
    <w:rsid w:val="0072112B"/>
    <w:rsid w:val="007335D6"/>
    <w:rsid w:val="007530B9"/>
    <w:rsid w:val="007533C6"/>
    <w:rsid w:val="007772D0"/>
    <w:rsid w:val="00787A75"/>
    <w:rsid w:val="0079731B"/>
    <w:rsid w:val="007A6882"/>
    <w:rsid w:val="007C302E"/>
    <w:rsid w:val="007C6D85"/>
    <w:rsid w:val="007D2654"/>
    <w:rsid w:val="007D6B35"/>
    <w:rsid w:val="007E5A93"/>
    <w:rsid w:val="007F59EE"/>
    <w:rsid w:val="007F72DF"/>
    <w:rsid w:val="00811BB0"/>
    <w:rsid w:val="00836716"/>
    <w:rsid w:val="00845A0A"/>
    <w:rsid w:val="00855ED3"/>
    <w:rsid w:val="00863580"/>
    <w:rsid w:val="00876622"/>
    <w:rsid w:val="008A4E61"/>
    <w:rsid w:val="008C2AB5"/>
    <w:rsid w:val="009049D1"/>
    <w:rsid w:val="0090545A"/>
    <w:rsid w:val="00906368"/>
    <w:rsid w:val="0090679C"/>
    <w:rsid w:val="00912EA9"/>
    <w:rsid w:val="00915053"/>
    <w:rsid w:val="00923A1E"/>
    <w:rsid w:val="00970F02"/>
    <w:rsid w:val="009B0908"/>
    <w:rsid w:val="009C77FF"/>
    <w:rsid w:val="00A0572F"/>
    <w:rsid w:val="00A206C3"/>
    <w:rsid w:val="00A313B6"/>
    <w:rsid w:val="00A413DE"/>
    <w:rsid w:val="00A42B9E"/>
    <w:rsid w:val="00A44153"/>
    <w:rsid w:val="00A60651"/>
    <w:rsid w:val="00A72CF4"/>
    <w:rsid w:val="00A769C1"/>
    <w:rsid w:val="00A962A7"/>
    <w:rsid w:val="00AA26C3"/>
    <w:rsid w:val="00AA5A61"/>
    <w:rsid w:val="00AA6AB3"/>
    <w:rsid w:val="00AB3AE9"/>
    <w:rsid w:val="00AB3F35"/>
    <w:rsid w:val="00AC3C60"/>
    <w:rsid w:val="00AE06FF"/>
    <w:rsid w:val="00AE623F"/>
    <w:rsid w:val="00AE7801"/>
    <w:rsid w:val="00AF35E4"/>
    <w:rsid w:val="00AF5E1F"/>
    <w:rsid w:val="00B121F3"/>
    <w:rsid w:val="00B37A19"/>
    <w:rsid w:val="00B5169E"/>
    <w:rsid w:val="00B52235"/>
    <w:rsid w:val="00B56DDA"/>
    <w:rsid w:val="00B6105B"/>
    <w:rsid w:val="00B67297"/>
    <w:rsid w:val="00B67DFD"/>
    <w:rsid w:val="00B7675F"/>
    <w:rsid w:val="00B815DD"/>
    <w:rsid w:val="00B96DA6"/>
    <w:rsid w:val="00BA31AB"/>
    <w:rsid w:val="00BA332A"/>
    <w:rsid w:val="00BB0ADA"/>
    <w:rsid w:val="00BB2BAD"/>
    <w:rsid w:val="00BD1296"/>
    <w:rsid w:val="00C11961"/>
    <w:rsid w:val="00C17B94"/>
    <w:rsid w:val="00C27BF8"/>
    <w:rsid w:val="00C41EB7"/>
    <w:rsid w:val="00C45E1C"/>
    <w:rsid w:val="00C54C2C"/>
    <w:rsid w:val="00C618F0"/>
    <w:rsid w:val="00C8286C"/>
    <w:rsid w:val="00C95474"/>
    <w:rsid w:val="00CA3DC2"/>
    <w:rsid w:val="00CA62BF"/>
    <w:rsid w:val="00D073B9"/>
    <w:rsid w:val="00D074C7"/>
    <w:rsid w:val="00D264C1"/>
    <w:rsid w:val="00D27A4D"/>
    <w:rsid w:val="00D34069"/>
    <w:rsid w:val="00D412E4"/>
    <w:rsid w:val="00D4327A"/>
    <w:rsid w:val="00D558E3"/>
    <w:rsid w:val="00D92020"/>
    <w:rsid w:val="00D922FB"/>
    <w:rsid w:val="00DA70D8"/>
    <w:rsid w:val="00DB1CA1"/>
    <w:rsid w:val="00E028BB"/>
    <w:rsid w:val="00E24A5C"/>
    <w:rsid w:val="00E3329F"/>
    <w:rsid w:val="00E338AE"/>
    <w:rsid w:val="00E34554"/>
    <w:rsid w:val="00E347BC"/>
    <w:rsid w:val="00E36FB1"/>
    <w:rsid w:val="00E473B0"/>
    <w:rsid w:val="00E65450"/>
    <w:rsid w:val="00E7665F"/>
    <w:rsid w:val="00E97FFA"/>
    <w:rsid w:val="00EA1716"/>
    <w:rsid w:val="00EA7EB1"/>
    <w:rsid w:val="00EB5F6B"/>
    <w:rsid w:val="00EB753B"/>
    <w:rsid w:val="00EC186C"/>
    <w:rsid w:val="00EC3AD5"/>
    <w:rsid w:val="00ED4247"/>
    <w:rsid w:val="00EE17D0"/>
    <w:rsid w:val="00F07AA9"/>
    <w:rsid w:val="00F13160"/>
    <w:rsid w:val="00F35B86"/>
    <w:rsid w:val="00F512B2"/>
    <w:rsid w:val="00F7194E"/>
    <w:rsid w:val="00F76F8B"/>
    <w:rsid w:val="00F774A5"/>
    <w:rsid w:val="00F851AA"/>
    <w:rsid w:val="00F94E69"/>
    <w:rsid w:val="00FC17D6"/>
    <w:rsid w:val="00FD080B"/>
    <w:rsid w:val="00FD4491"/>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BAEA"/>
  <w15:chartTrackingRefBased/>
  <w15:docId w15:val="{BCB45A48-E48D-4DA2-BC28-337735DD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9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B9E"/>
    <w:rPr>
      <w:color w:val="0563C1" w:themeColor="hyperlink"/>
      <w:u w:val="single"/>
    </w:rPr>
  </w:style>
  <w:style w:type="table" w:styleId="TableGrid">
    <w:name w:val="Table Grid"/>
    <w:basedOn w:val="TableNormal"/>
    <w:rsid w:val="00A4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B9E"/>
    <w:pPr>
      <w:tabs>
        <w:tab w:val="center" w:pos="4513"/>
        <w:tab w:val="right" w:pos="9026"/>
      </w:tabs>
    </w:pPr>
  </w:style>
  <w:style w:type="character" w:customStyle="1" w:styleId="HeaderChar">
    <w:name w:val="Header Char"/>
    <w:basedOn w:val="DefaultParagraphFont"/>
    <w:link w:val="Header"/>
    <w:uiPriority w:val="99"/>
    <w:rsid w:val="00A42B9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54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2C"/>
    <w:rPr>
      <w:rFonts w:ascii="Segoe UI" w:eastAsia="Times New Roman" w:hAnsi="Segoe UI" w:cs="Segoe UI"/>
      <w:sz w:val="18"/>
      <w:szCs w:val="18"/>
    </w:rPr>
  </w:style>
  <w:style w:type="paragraph" w:styleId="BodyText">
    <w:name w:val="Body Text"/>
    <w:basedOn w:val="Normal"/>
    <w:link w:val="BodyTextChar"/>
    <w:qFormat/>
    <w:rsid w:val="00F512B2"/>
    <w:pPr>
      <w:widowControl w:val="0"/>
      <w:autoSpaceDE w:val="0"/>
      <w:autoSpaceDN w:val="0"/>
      <w:ind w:left="302"/>
      <w:jc w:val="both"/>
    </w:pPr>
  </w:style>
  <w:style w:type="character" w:customStyle="1" w:styleId="BodyTextChar">
    <w:name w:val="Body Text Char"/>
    <w:basedOn w:val="DefaultParagraphFont"/>
    <w:link w:val="BodyText"/>
    <w:rsid w:val="00F512B2"/>
    <w:rPr>
      <w:rFonts w:ascii="Times New Roman" w:eastAsia="Times New Roman" w:hAnsi="Times New Roman" w:cs="Times New Roman"/>
      <w:sz w:val="28"/>
      <w:szCs w:val="28"/>
    </w:rPr>
  </w:style>
  <w:style w:type="paragraph" w:styleId="NormalWeb">
    <w:name w:val="Normal (Web)"/>
    <w:basedOn w:val="Normal"/>
    <w:uiPriority w:val="99"/>
    <w:unhideWhenUsed/>
    <w:rsid w:val="004650CD"/>
    <w:pPr>
      <w:spacing w:before="100" w:beforeAutospacing="1" w:after="100" w:afterAutospacing="1"/>
    </w:pPr>
    <w:rPr>
      <w:sz w:val="24"/>
      <w:szCs w:val="24"/>
      <w:lang w:val="vi-VN" w:eastAsia="vi-VN"/>
    </w:rPr>
  </w:style>
  <w:style w:type="character" w:customStyle="1" w:styleId="Bodytext2">
    <w:name w:val="Body text (2)_"/>
    <w:basedOn w:val="DefaultParagraphFont"/>
    <w:link w:val="Bodytext20"/>
    <w:rsid w:val="00502BAB"/>
    <w:rPr>
      <w:rFonts w:eastAsia="Times New Roman" w:cs="Times New Roman"/>
      <w:shd w:val="clear" w:color="auto" w:fill="FFFFFF"/>
    </w:rPr>
  </w:style>
  <w:style w:type="paragraph" w:customStyle="1" w:styleId="Bodytext20">
    <w:name w:val="Body text (2)"/>
    <w:basedOn w:val="Normal"/>
    <w:link w:val="Bodytext2"/>
    <w:rsid w:val="00502BAB"/>
    <w:pPr>
      <w:widowControl w:val="0"/>
      <w:shd w:val="clear" w:color="auto" w:fill="FFFFFF"/>
      <w:ind w:firstLine="400"/>
    </w:pPr>
    <w:rPr>
      <w:rFonts w:asciiTheme="minorHAnsi" w:hAnsiTheme="minorHAnsi"/>
      <w:sz w:val="22"/>
      <w:szCs w:val="22"/>
    </w:rPr>
  </w:style>
  <w:style w:type="character" w:customStyle="1" w:styleId="Heading1">
    <w:name w:val="Heading #1_"/>
    <w:basedOn w:val="DefaultParagraphFont"/>
    <w:link w:val="Heading10"/>
    <w:rsid w:val="00502BAB"/>
    <w:rPr>
      <w:rFonts w:eastAsia="Times New Roman" w:cs="Times New Roman"/>
      <w:b/>
      <w:bCs/>
      <w:szCs w:val="28"/>
      <w:shd w:val="clear" w:color="auto" w:fill="FFFFFF"/>
    </w:rPr>
  </w:style>
  <w:style w:type="paragraph" w:customStyle="1" w:styleId="Heading10">
    <w:name w:val="Heading #1"/>
    <w:basedOn w:val="Normal"/>
    <w:link w:val="Heading1"/>
    <w:rsid w:val="00502BAB"/>
    <w:pPr>
      <w:widowControl w:val="0"/>
      <w:shd w:val="clear" w:color="auto" w:fill="FFFFFF"/>
      <w:spacing w:after="120"/>
      <w:ind w:left="1120"/>
      <w:outlineLvl w:val="0"/>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onggiaoducms.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cp:lastPrinted>2021-05-12T02:53:00Z</cp:lastPrinted>
  <dcterms:created xsi:type="dcterms:W3CDTF">2021-05-11T02:19:00Z</dcterms:created>
  <dcterms:modified xsi:type="dcterms:W3CDTF">2021-05-13T03:43:00Z</dcterms:modified>
</cp:coreProperties>
</file>